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998526" w14:textId="77777777" w:rsidR="00D04307" w:rsidRPr="001C6779" w:rsidRDefault="00D04307">
      <w:pPr>
        <w:rPr>
          <w:rFonts w:ascii="Tahoma" w:hAnsi="Tahoma" w:cs="Tahoma"/>
        </w:rPr>
      </w:pPr>
    </w:p>
    <w:tbl>
      <w:tblPr>
        <w:tblpPr w:leftFromText="180" w:rightFromText="180" w:vertAnchor="text" w:horzAnchor="margin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33"/>
        <w:gridCol w:w="1814"/>
      </w:tblGrid>
      <w:tr w:rsidR="003263BE" w:rsidRPr="001C6779" w14:paraId="7053F1A0" w14:textId="77777777" w:rsidTr="00B40543">
        <w:tc>
          <w:tcPr>
            <w:tcW w:w="7933" w:type="dxa"/>
            <w:shd w:val="clear" w:color="auto" w:fill="CCCCCC"/>
          </w:tcPr>
          <w:p w14:paraId="7795BFB8" w14:textId="4CF4DD51" w:rsidR="003263BE" w:rsidRPr="001C6779" w:rsidRDefault="003263BE" w:rsidP="00B71F44">
            <w:pPr>
              <w:pStyle w:val="Cabealh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C6779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Ata de Reunião </w:t>
            </w:r>
            <w:r w:rsidR="00910AF5" w:rsidRPr="001C6779">
              <w:rPr>
                <w:rFonts w:ascii="Tahoma" w:hAnsi="Tahoma" w:cs="Tahoma"/>
                <w:b/>
                <w:bCs/>
                <w:sz w:val="22"/>
                <w:szCs w:val="22"/>
              </w:rPr>
              <w:t>Extrao</w:t>
            </w:r>
            <w:r w:rsidRPr="001C6779">
              <w:rPr>
                <w:rFonts w:ascii="Tahoma" w:hAnsi="Tahoma" w:cs="Tahoma"/>
                <w:b/>
                <w:bCs/>
                <w:sz w:val="22"/>
                <w:szCs w:val="22"/>
              </w:rPr>
              <w:t>rdinária da Câmara Temática de Mobilidade e Logística</w:t>
            </w:r>
          </w:p>
        </w:tc>
        <w:tc>
          <w:tcPr>
            <w:tcW w:w="1814" w:type="dxa"/>
            <w:shd w:val="clear" w:color="auto" w:fill="CCCCCC"/>
            <w:vAlign w:val="center"/>
          </w:tcPr>
          <w:p w14:paraId="46E8E988" w14:textId="65C49EB4" w:rsidR="003263BE" w:rsidRPr="001C6779" w:rsidRDefault="003263BE" w:rsidP="008566DE">
            <w:pPr>
              <w:pStyle w:val="Cabealh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C6779">
              <w:rPr>
                <w:rFonts w:ascii="Tahoma" w:hAnsi="Tahoma" w:cs="Tahoma"/>
                <w:b/>
                <w:sz w:val="22"/>
                <w:szCs w:val="22"/>
              </w:rPr>
              <w:t>N</w:t>
            </w:r>
            <w:r w:rsidRPr="001C6779">
              <w:rPr>
                <w:rFonts w:ascii="Tahoma" w:hAnsi="Tahoma" w:cs="Tahoma"/>
                <w:b/>
                <w:sz w:val="22"/>
                <w:szCs w:val="22"/>
              </w:rPr>
              <w:sym w:font="Symbol" w:char="00B0"/>
            </w:r>
            <w:r w:rsidR="001E23B6" w:rsidRPr="001C6779">
              <w:rPr>
                <w:rFonts w:ascii="Tahoma" w:hAnsi="Tahoma" w:cs="Tahoma"/>
                <w:b/>
                <w:sz w:val="22"/>
                <w:szCs w:val="22"/>
              </w:rPr>
              <w:t xml:space="preserve"> 00</w:t>
            </w:r>
            <w:r w:rsidR="008566DE">
              <w:rPr>
                <w:rFonts w:ascii="Tahoma" w:hAnsi="Tahoma" w:cs="Tahoma"/>
                <w:b/>
                <w:sz w:val="22"/>
                <w:szCs w:val="22"/>
              </w:rPr>
              <w:t>7</w:t>
            </w:r>
            <w:r w:rsidRPr="001C6779">
              <w:rPr>
                <w:rFonts w:ascii="Tahoma" w:hAnsi="Tahoma" w:cs="Tahoma"/>
                <w:b/>
                <w:sz w:val="22"/>
                <w:szCs w:val="22"/>
              </w:rPr>
              <w:t>/202</w:t>
            </w:r>
            <w:r w:rsidR="00D7083D" w:rsidRPr="001C6779">
              <w:rPr>
                <w:rFonts w:ascii="Tahoma" w:hAnsi="Tahoma" w:cs="Tahoma"/>
                <w:b/>
                <w:sz w:val="22"/>
                <w:szCs w:val="22"/>
              </w:rPr>
              <w:t>1</w:t>
            </w:r>
          </w:p>
        </w:tc>
      </w:tr>
    </w:tbl>
    <w:p w14:paraId="5F69848E" w14:textId="77777777" w:rsidR="003263BE" w:rsidRPr="001C6779" w:rsidRDefault="003263BE" w:rsidP="00B46A7F">
      <w:pPr>
        <w:spacing w:after="0"/>
        <w:rPr>
          <w:rFonts w:ascii="Tahoma" w:hAnsi="Tahoma" w:cs="Tahoma"/>
          <w:vanish/>
        </w:rPr>
      </w:pPr>
    </w:p>
    <w:tbl>
      <w:tblPr>
        <w:tblW w:w="9762" w:type="dxa"/>
        <w:tblInd w:w="-1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142"/>
        <w:gridCol w:w="425"/>
        <w:gridCol w:w="2835"/>
        <w:gridCol w:w="3133"/>
      </w:tblGrid>
      <w:tr w:rsidR="003263BE" w:rsidRPr="001C6779" w14:paraId="541D439D" w14:textId="77777777" w:rsidTr="00995A60">
        <w:trPr>
          <w:trHeight w:val="314"/>
          <w:tblHeader/>
        </w:trPr>
        <w:tc>
          <w:tcPr>
            <w:tcW w:w="9762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CCCC"/>
          </w:tcPr>
          <w:p w14:paraId="6E0F181F" w14:textId="77777777" w:rsidR="003263BE" w:rsidRPr="001C6779" w:rsidRDefault="003263BE" w:rsidP="00BF1F0F">
            <w:pPr>
              <w:keepNext/>
              <w:spacing w:after="0" w:line="240" w:lineRule="auto"/>
              <w:jc w:val="center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  <w:b/>
              </w:rPr>
              <w:t>DADOS GERAIS</w:t>
            </w:r>
          </w:p>
        </w:tc>
      </w:tr>
      <w:tr w:rsidR="003263BE" w:rsidRPr="001C6779" w14:paraId="471EF6F3" w14:textId="77777777" w:rsidTr="00995A60">
        <w:trPr>
          <w:trHeight w:val="447"/>
        </w:trPr>
        <w:tc>
          <w:tcPr>
            <w:tcW w:w="3369" w:type="dxa"/>
            <w:gridSpan w:val="2"/>
            <w:tcBorders>
              <w:left w:val="single" w:sz="12" w:space="0" w:color="auto"/>
            </w:tcBorders>
          </w:tcPr>
          <w:p w14:paraId="01B7BCAC" w14:textId="25D76F5A" w:rsidR="003263BE" w:rsidRPr="001C6779" w:rsidRDefault="003263BE" w:rsidP="008566DE">
            <w:pPr>
              <w:spacing w:after="0" w:line="240" w:lineRule="auto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  <w:b/>
                <w:bCs/>
              </w:rPr>
              <w:t xml:space="preserve">Data: </w:t>
            </w:r>
            <w:r w:rsidR="008566DE">
              <w:rPr>
                <w:rFonts w:ascii="Tahoma" w:hAnsi="Tahoma" w:cs="Tahoma"/>
                <w:b/>
                <w:bCs/>
              </w:rPr>
              <w:t>09/08</w:t>
            </w:r>
            <w:r w:rsidR="00D7083D" w:rsidRPr="001C6779">
              <w:rPr>
                <w:rFonts w:ascii="Tahoma" w:hAnsi="Tahoma" w:cs="Tahoma"/>
                <w:b/>
                <w:bCs/>
              </w:rPr>
              <w:t>/2021</w:t>
            </w:r>
          </w:p>
        </w:tc>
        <w:tc>
          <w:tcPr>
            <w:tcW w:w="3260" w:type="dxa"/>
            <w:gridSpan w:val="2"/>
          </w:tcPr>
          <w:p w14:paraId="00CDD5C6" w14:textId="77777777" w:rsidR="003263BE" w:rsidRPr="001C6779" w:rsidRDefault="003263BE" w:rsidP="001F790E">
            <w:pPr>
              <w:spacing w:after="0" w:line="240" w:lineRule="auto"/>
              <w:rPr>
                <w:rFonts w:ascii="Tahoma" w:hAnsi="Tahoma" w:cs="Tahoma"/>
                <w:b/>
                <w:bCs/>
              </w:rPr>
            </w:pPr>
            <w:r w:rsidRPr="001C6779">
              <w:rPr>
                <w:rFonts w:ascii="Tahoma" w:hAnsi="Tahoma" w:cs="Tahoma"/>
                <w:b/>
                <w:bCs/>
              </w:rPr>
              <w:t xml:space="preserve">Local: </w:t>
            </w:r>
            <w:r w:rsidR="001F790E" w:rsidRPr="001C6779">
              <w:rPr>
                <w:rFonts w:ascii="Tahoma" w:hAnsi="Tahoma" w:cs="Tahoma"/>
                <w:b/>
                <w:bCs/>
              </w:rPr>
              <w:t xml:space="preserve"> videoconferência</w:t>
            </w:r>
          </w:p>
        </w:tc>
        <w:tc>
          <w:tcPr>
            <w:tcW w:w="3133" w:type="dxa"/>
            <w:tcBorders>
              <w:right w:val="single" w:sz="12" w:space="0" w:color="auto"/>
            </w:tcBorders>
          </w:tcPr>
          <w:p w14:paraId="738EC4C0" w14:textId="7B85D9DB" w:rsidR="003263BE" w:rsidRPr="001C6779" w:rsidRDefault="003263BE" w:rsidP="008566DE">
            <w:pPr>
              <w:spacing w:after="0" w:line="240" w:lineRule="auto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  <w:b/>
                <w:bCs/>
              </w:rPr>
              <w:t>Horário: 1</w:t>
            </w:r>
            <w:r w:rsidR="008566DE">
              <w:rPr>
                <w:rFonts w:ascii="Tahoma" w:hAnsi="Tahoma" w:cs="Tahoma"/>
                <w:b/>
                <w:bCs/>
              </w:rPr>
              <w:t>4</w:t>
            </w:r>
            <w:r w:rsidRPr="001C6779">
              <w:rPr>
                <w:rFonts w:ascii="Tahoma" w:hAnsi="Tahoma" w:cs="Tahoma"/>
                <w:b/>
                <w:bCs/>
              </w:rPr>
              <w:t>h</w:t>
            </w:r>
            <w:r w:rsidR="008566DE">
              <w:rPr>
                <w:rFonts w:ascii="Tahoma" w:hAnsi="Tahoma" w:cs="Tahoma"/>
                <w:b/>
                <w:bCs/>
              </w:rPr>
              <w:t>30</w:t>
            </w:r>
          </w:p>
        </w:tc>
      </w:tr>
      <w:tr w:rsidR="003263BE" w:rsidRPr="001C6779" w14:paraId="091EA906" w14:textId="77777777" w:rsidTr="00995A60">
        <w:trPr>
          <w:trHeight w:val="395"/>
        </w:trPr>
        <w:tc>
          <w:tcPr>
            <w:tcW w:w="9762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14:paraId="09F4A305" w14:textId="77777777" w:rsidR="003263BE" w:rsidRPr="001C6779" w:rsidRDefault="003263BE" w:rsidP="00C555D4">
            <w:pPr>
              <w:spacing w:after="0" w:line="240" w:lineRule="auto"/>
              <w:rPr>
                <w:rFonts w:ascii="Tahoma" w:hAnsi="Tahoma" w:cs="Tahoma"/>
                <w:b/>
                <w:bCs/>
              </w:rPr>
            </w:pPr>
            <w:r w:rsidRPr="001C6779">
              <w:rPr>
                <w:rFonts w:ascii="Tahoma" w:hAnsi="Tahoma" w:cs="Tahoma"/>
                <w:b/>
                <w:bCs/>
              </w:rPr>
              <w:t>Tipo de Reunião:</w:t>
            </w:r>
            <w:r w:rsidRPr="001C6779">
              <w:rPr>
                <w:rFonts w:ascii="Tahoma" w:hAnsi="Tahoma" w:cs="Tahoma"/>
              </w:rPr>
              <w:t xml:space="preserve"> trabalho</w:t>
            </w:r>
          </w:p>
        </w:tc>
      </w:tr>
      <w:tr w:rsidR="003263BE" w:rsidRPr="001C6779" w14:paraId="54E9989E" w14:textId="77777777" w:rsidTr="00995A60">
        <w:trPr>
          <w:trHeight w:val="210"/>
        </w:trPr>
        <w:tc>
          <w:tcPr>
            <w:tcW w:w="9762" w:type="dxa"/>
            <w:gridSpan w:val="5"/>
            <w:tcBorders>
              <w:left w:val="single" w:sz="12" w:space="0" w:color="auto"/>
              <w:bottom w:val="single" w:sz="8" w:space="0" w:color="999999"/>
              <w:right w:val="single" w:sz="12" w:space="0" w:color="auto"/>
            </w:tcBorders>
          </w:tcPr>
          <w:p w14:paraId="7846F31D" w14:textId="77777777" w:rsidR="003263BE" w:rsidRPr="001C6779" w:rsidRDefault="003263BE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  <w:b/>
                <w:bCs/>
              </w:rPr>
              <w:t>Lista de Participantes:</w:t>
            </w:r>
          </w:p>
        </w:tc>
      </w:tr>
      <w:tr w:rsidR="003263BE" w:rsidRPr="001C6779" w14:paraId="4EFE3F07" w14:textId="77777777" w:rsidTr="00995A6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</w:tcPr>
          <w:p w14:paraId="2090D39F" w14:textId="77777777" w:rsidR="003263BE" w:rsidRPr="001C6779" w:rsidRDefault="003263BE" w:rsidP="00C555D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</w:rPr>
            </w:pPr>
            <w:r w:rsidRPr="001C6779">
              <w:rPr>
                <w:rFonts w:ascii="Tahoma" w:hAnsi="Tahoma" w:cs="Tahoma"/>
                <w:b/>
                <w:bCs/>
              </w:rPr>
              <w:t>Nome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</w:tcPr>
          <w:p w14:paraId="6F1335A7" w14:textId="77777777" w:rsidR="003263BE" w:rsidRPr="001C6779" w:rsidRDefault="003263BE" w:rsidP="00C555D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</w:rPr>
            </w:pPr>
            <w:r w:rsidRPr="001C6779">
              <w:rPr>
                <w:rFonts w:ascii="Tahoma" w:hAnsi="Tahoma" w:cs="Tahoma"/>
                <w:b/>
                <w:bCs/>
              </w:rPr>
              <w:t>Entidade</w:t>
            </w:r>
          </w:p>
        </w:tc>
      </w:tr>
      <w:tr w:rsidR="00135FA6" w:rsidRPr="00135FA6" w14:paraId="3865801B" w14:textId="77777777" w:rsidTr="00995A6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021FDEB6" w14:textId="77777777" w:rsidR="00E655C0" w:rsidRPr="00135FA6" w:rsidRDefault="00E655C0" w:rsidP="00864A59">
            <w:pPr>
              <w:spacing w:after="0" w:line="240" w:lineRule="auto"/>
              <w:rPr>
                <w:rFonts w:ascii="Tahoma" w:hAnsi="Tahoma" w:cs="Tahoma"/>
              </w:rPr>
            </w:pPr>
            <w:r w:rsidRPr="00135FA6">
              <w:rPr>
                <w:rFonts w:ascii="Tahoma" w:hAnsi="Tahoma" w:cs="Tahoma"/>
              </w:rPr>
              <w:t>Emilio Jorge M. Biazzus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1BAF8A9E" w14:textId="77777777" w:rsidR="00E655C0" w:rsidRPr="00135FA6" w:rsidRDefault="00E655C0" w:rsidP="00864A59">
            <w:pPr>
              <w:spacing w:after="0" w:line="240" w:lineRule="auto"/>
              <w:rPr>
                <w:rFonts w:ascii="Tahoma" w:hAnsi="Tahoma" w:cs="Tahoma"/>
              </w:rPr>
            </w:pPr>
            <w:r w:rsidRPr="00135FA6">
              <w:rPr>
                <w:rFonts w:ascii="Tahoma" w:hAnsi="Tahoma" w:cs="Tahoma"/>
              </w:rPr>
              <w:t>Prefeitura de Mongaguá</w:t>
            </w:r>
          </w:p>
        </w:tc>
      </w:tr>
      <w:tr w:rsidR="00135FA6" w:rsidRPr="00135FA6" w14:paraId="27E1AD34" w14:textId="77777777" w:rsidTr="00995A6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70FDCBBE" w14:textId="17BE5CB0" w:rsidR="00574959" w:rsidRPr="00135FA6" w:rsidRDefault="00574959" w:rsidP="00864A59">
            <w:pPr>
              <w:spacing w:after="0" w:line="240" w:lineRule="auto"/>
              <w:rPr>
                <w:rFonts w:ascii="Tahoma" w:hAnsi="Tahoma" w:cs="Tahoma"/>
              </w:rPr>
            </w:pPr>
            <w:r w:rsidRPr="00135FA6">
              <w:rPr>
                <w:rFonts w:ascii="Tahoma" w:hAnsi="Tahoma" w:cs="Tahoma"/>
              </w:rPr>
              <w:t>Cabanas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537E1B14" w14:textId="712AE85E" w:rsidR="00574959" w:rsidRPr="00135FA6" w:rsidRDefault="00574959" w:rsidP="00864A59">
            <w:pPr>
              <w:spacing w:after="0" w:line="240" w:lineRule="auto"/>
              <w:rPr>
                <w:rFonts w:ascii="Tahoma" w:hAnsi="Tahoma" w:cs="Tahoma"/>
              </w:rPr>
            </w:pPr>
            <w:r w:rsidRPr="00135FA6">
              <w:rPr>
                <w:rFonts w:ascii="Tahoma" w:hAnsi="Tahoma" w:cs="Tahoma"/>
              </w:rPr>
              <w:t>Prefeitura de Gua</w:t>
            </w:r>
            <w:r w:rsidR="00135FA6">
              <w:rPr>
                <w:rFonts w:ascii="Tahoma" w:hAnsi="Tahoma" w:cs="Tahoma"/>
              </w:rPr>
              <w:t>r</w:t>
            </w:r>
            <w:r w:rsidRPr="00135FA6">
              <w:rPr>
                <w:rFonts w:ascii="Tahoma" w:hAnsi="Tahoma" w:cs="Tahoma"/>
              </w:rPr>
              <w:t>ujá</w:t>
            </w:r>
          </w:p>
        </w:tc>
      </w:tr>
      <w:tr w:rsidR="00135FA6" w:rsidRPr="00135FA6" w14:paraId="09BCD897" w14:textId="77777777" w:rsidTr="00995A6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665A454C" w14:textId="28874AF9" w:rsidR="0004240E" w:rsidRPr="00135FA6" w:rsidRDefault="0004240E" w:rsidP="00521ACF">
            <w:pPr>
              <w:spacing w:after="0" w:line="240" w:lineRule="auto"/>
              <w:rPr>
                <w:rFonts w:ascii="Tahoma" w:hAnsi="Tahoma" w:cs="Tahoma"/>
              </w:rPr>
            </w:pPr>
            <w:r w:rsidRPr="00135FA6">
              <w:rPr>
                <w:rFonts w:ascii="Tahoma" w:hAnsi="Tahoma" w:cs="Tahoma"/>
              </w:rPr>
              <w:t>José Américo Peixoto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302154BE" w14:textId="3EBF08E0" w:rsidR="0004240E" w:rsidRPr="00135FA6" w:rsidRDefault="0004240E" w:rsidP="00521ACF">
            <w:pPr>
              <w:spacing w:after="0" w:line="240" w:lineRule="auto"/>
              <w:rPr>
                <w:rFonts w:ascii="Tahoma" w:hAnsi="Tahoma" w:cs="Tahoma"/>
              </w:rPr>
            </w:pPr>
            <w:r w:rsidRPr="00135FA6">
              <w:rPr>
                <w:rFonts w:ascii="Tahoma" w:hAnsi="Tahoma" w:cs="Tahoma"/>
              </w:rPr>
              <w:t>Prefeitura de Praia Grande</w:t>
            </w:r>
          </w:p>
        </w:tc>
      </w:tr>
      <w:tr w:rsidR="00135FA6" w:rsidRPr="00135FA6" w14:paraId="0DD7A64A" w14:textId="77777777" w:rsidTr="00995A6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0684F1A3" w14:textId="77777777" w:rsidR="00A3261E" w:rsidRPr="00135FA6" w:rsidRDefault="00A3261E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135FA6">
              <w:rPr>
                <w:rFonts w:ascii="Tahoma" w:hAnsi="Tahoma" w:cs="Tahoma"/>
              </w:rPr>
              <w:t>Leandro Avelino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3536AEAB" w14:textId="77777777" w:rsidR="00A3261E" w:rsidRPr="00135FA6" w:rsidRDefault="00A3261E" w:rsidP="00C66870">
            <w:pPr>
              <w:spacing w:after="0" w:line="240" w:lineRule="auto"/>
              <w:rPr>
                <w:rFonts w:ascii="Tahoma" w:hAnsi="Tahoma" w:cs="Tahoma"/>
              </w:rPr>
            </w:pPr>
            <w:r w:rsidRPr="00135FA6">
              <w:rPr>
                <w:rFonts w:ascii="Tahoma" w:hAnsi="Tahoma" w:cs="Tahoma"/>
              </w:rPr>
              <w:t>Prefeitura de Praia Grande</w:t>
            </w:r>
          </w:p>
        </w:tc>
      </w:tr>
      <w:tr w:rsidR="00135FA6" w:rsidRPr="00135FA6" w14:paraId="1A3927DA" w14:textId="77777777" w:rsidTr="00995A6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41180709" w14:textId="0DEB7B6D" w:rsidR="0058080C" w:rsidRPr="00135FA6" w:rsidRDefault="0058080C" w:rsidP="0058080C">
            <w:pPr>
              <w:spacing w:after="0" w:line="240" w:lineRule="auto"/>
              <w:rPr>
                <w:rFonts w:ascii="Tahoma" w:hAnsi="Tahoma" w:cs="Tahoma"/>
              </w:rPr>
            </w:pPr>
            <w:r w:rsidRPr="00135FA6">
              <w:rPr>
                <w:rFonts w:ascii="Tahoma" w:hAnsi="Tahoma" w:cs="Tahoma"/>
              </w:rPr>
              <w:t>Gilmar André S. N. de Lavor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51D2ACB9" w14:textId="549F2EE5" w:rsidR="0058080C" w:rsidRPr="00135FA6" w:rsidRDefault="0058080C" w:rsidP="00C66870">
            <w:pPr>
              <w:spacing w:after="0" w:line="240" w:lineRule="auto"/>
              <w:rPr>
                <w:rFonts w:ascii="Tahoma" w:hAnsi="Tahoma" w:cs="Tahoma"/>
              </w:rPr>
            </w:pPr>
            <w:r w:rsidRPr="00135FA6">
              <w:rPr>
                <w:rFonts w:ascii="Tahoma" w:hAnsi="Tahoma" w:cs="Tahoma"/>
              </w:rPr>
              <w:t>Prefeitura de São Vicente</w:t>
            </w:r>
          </w:p>
        </w:tc>
      </w:tr>
      <w:tr w:rsidR="00135FA6" w:rsidRPr="00135FA6" w14:paraId="54BB3EBE" w14:textId="77777777" w:rsidTr="00995A6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577FD900" w14:textId="77777777" w:rsidR="00A3261E" w:rsidRPr="00135FA6" w:rsidRDefault="00A3261E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135FA6">
              <w:rPr>
                <w:rFonts w:ascii="Tahoma" w:hAnsi="Tahoma" w:cs="Tahoma"/>
              </w:rPr>
              <w:t>Orlando Morgado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5EB4AF70" w14:textId="77777777" w:rsidR="00A3261E" w:rsidRPr="00135FA6" w:rsidRDefault="00A3261E" w:rsidP="00C66870">
            <w:pPr>
              <w:spacing w:after="0" w:line="240" w:lineRule="auto"/>
              <w:rPr>
                <w:rFonts w:ascii="Tahoma" w:hAnsi="Tahoma" w:cs="Tahoma"/>
              </w:rPr>
            </w:pPr>
            <w:r w:rsidRPr="00135FA6">
              <w:rPr>
                <w:rFonts w:ascii="Tahoma" w:hAnsi="Tahoma" w:cs="Tahoma"/>
              </w:rPr>
              <w:t>Secretaria de Estado de Logística e Transportes – DER</w:t>
            </w:r>
          </w:p>
        </w:tc>
      </w:tr>
      <w:tr w:rsidR="00135FA6" w:rsidRPr="00135FA6" w14:paraId="18BDA339" w14:textId="77777777" w:rsidTr="00995A6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0226CBDE" w14:textId="77777777" w:rsidR="00135FA6" w:rsidRPr="00135FA6" w:rsidRDefault="00135FA6" w:rsidP="00582694">
            <w:pPr>
              <w:spacing w:after="0" w:line="240" w:lineRule="auto"/>
              <w:rPr>
                <w:rFonts w:ascii="Tahoma" w:hAnsi="Tahoma" w:cs="Tahoma"/>
              </w:rPr>
            </w:pPr>
            <w:r w:rsidRPr="00135FA6">
              <w:rPr>
                <w:rFonts w:ascii="Tahoma" w:hAnsi="Tahoma" w:cs="Tahoma"/>
              </w:rPr>
              <w:t>José Luis Lavorente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2567C357" w14:textId="77777777" w:rsidR="00135FA6" w:rsidRPr="00135FA6" w:rsidRDefault="00135FA6" w:rsidP="00582694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STM/EMTU</w:t>
            </w:r>
          </w:p>
        </w:tc>
      </w:tr>
      <w:tr w:rsidR="00135FA6" w:rsidRPr="00135FA6" w14:paraId="6F410488" w14:textId="77777777" w:rsidTr="00995A60">
        <w:trPr>
          <w:trHeight w:val="270"/>
        </w:trPr>
        <w:tc>
          <w:tcPr>
            <w:tcW w:w="9762" w:type="dxa"/>
            <w:gridSpan w:val="5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12" w:space="0" w:color="auto"/>
            </w:tcBorders>
            <w:vAlign w:val="center"/>
          </w:tcPr>
          <w:p w14:paraId="33D0E07E" w14:textId="77777777" w:rsidR="00261DE3" w:rsidRPr="00135FA6" w:rsidRDefault="00261DE3" w:rsidP="00261DE3">
            <w:pPr>
              <w:spacing w:after="0" w:line="240" w:lineRule="auto"/>
              <w:rPr>
                <w:rFonts w:ascii="Tahoma" w:hAnsi="Tahoma" w:cs="Tahoma"/>
                <w:b/>
              </w:rPr>
            </w:pPr>
            <w:r w:rsidRPr="00135FA6">
              <w:rPr>
                <w:rFonts w:ascii="Tahoma" w:hAnsi="Tahoma" w:cs="Tahoma"/>
                <w:b/>
              </w:rPr>
              <w:t>Convidados:</w:t>
            </w:r>
          </w:p>
        </w:tc>
      </w:tr>
      <w:tr w:rsidR="00135FA6" w:rsidRPr="00135FA6" w14:paraId="17ED9673" w14:textId="77777777" w:rsidTr="00995A6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5C7BD993" w14:textId="77777777" w:rsidR="00A3261E" w:rsidRPr="00135FA6" w:rsidRDefault="00A3261E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135FA6">
              <w:rPr>
                <w:rFonts w:ascii="Tahoma" w:hAnsi="Tahoma" w:cs="Tahoma"/>
              </w:rPr>
              <w:t>Luciana Freitas Lemos dos Santos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1656B86B" w14:textId="77777777" w:rsidR="00A3261E" w:rsidRPr="00135FA6" w:rsidRDefault="00A3261E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135FA6">
              <w:rPr>
                <w:rFonts w:ascii="Tahoma" w:hAnsi="Tahoma" w:cs="Tahoma"/>
              </w:rPr>
              <w:t>AGEM BS/Condesb</w:t>
            </w:r>
          </w:p>
        </w:tc>
      </w:tr>
      <w:tr w:rsidR="00135FA6" w:rsidRPr="00135FA6" w14:paraId="376A6F04" w14:textId="77777777" w:rsidTr="00995A6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10B16863" w14:textId="77777777" w:rsidR="00A3261E" w:rsidRPr="00135FA6" w:rsidRDefault="00A3261E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135FA6">
              <w:rPr>
                <w:rFonts w:ascii="Tahoma" w:hAnsi="Tahoma" w:cs="Tahoma"/>
              </w:rPr>
              <w:t>Marcio Aurélio de Almeida Quedinho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00FE50B2" w14:textId="77777777" w:rsidR="00A3261E" w:rsidRPr="00135FA6" w:rsidRDefault="00A3261E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135FA6">
              <w:rPr>
                <w:rFonts w:ascii="Tahoma" w:hAnsi="Tahoma" w:cs="Tahoma"/>
              </w:rPr>
              <w:t>AGEM</w:t>
            </w:r>
          </w:p>
        </w:tc>
      </w:tr>
      <w:tr w:rsidR="00135FA6" w:rsidRPr="00135FA6" w14:paraId="6666114A" w14:textId="77777777" w:rsidTr="00995A6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128022CC" w14:textId="74B22463" w:rsidR="00135FA6" w:rsidRPr="00135FA6" w:rsidRDefault="00135FA6" w:rsidP="00261DE3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Milton Gonçalves da Luz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58C3B0E4" w14:textId="7DF3520A" w:rsidR="00135FA6" w:rsidRPr="00135FA6" w:rsidRDefault="00135FA6" w:rsidP="00261DE3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AGEM</w:t>
            </w:r>
          </w:p>
        </w:tc>
      </w:tr>
      <w:tr w:rsidR="00135FA6" w:rsidRPr="00135FA6" w14:paraId="741A7A01" w14:textId="77777777" w:rsidTr="00995A6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5129EA26" w14:textId="36C77F76" w:rsidR="0058080C" w:rsidRPr="00135FA6" w:rsidRDefault="0058080C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135FA6">
              <w:rPr>
                <w:rFonts w:ascii="Tahoma" w:hAnsi="Tahoma" w:cs="Tahoma"/>
              </w:rPr>
              <w:t>Rui Lemos Smith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500893CA" w14:textId="1E719887" w:rsidR="0058080C" w:rsidRPr="00135FA6" w:rsidRDefault="0058080C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135FA6">
              <w:rPr>
                <w:rFonts w:ascii="Tahoma" w:hAnsi="Tahoma" w:cs="Tahoma"/>
              </w:rPr>
              <w:t>Prefeitura de Praia Grande</w:t>
            </w:r>
          </w:p>
        </w:tc>
      </w:tr>
      <w:tr w:rsidR="00135FA6" w:rsidRPr="00135FA6" w14:paraId="7A947802" w14:textId="77777777" w:rsidTr="00995A6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0F15BB91" w14:textId="2CCCEFDF" w:rsidR="00574959" w:rsidRPr="00135FA6" w:rsidRDefault="00574959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135FA6">
              <w:rPr>
                <w:rFonts w:ascii="Tahoma" w:hAnsi="Tahoma" w:cs="Tahoma"/>
              </w:rPr>
              <w:t>Mario Imura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4FC95A27" w14:textId="53EB4944" w:rsidR="00574959" w:rsidRPr="00135FA6" w:rsidRDefault="00135FA6" w:rsidP="00261DE3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Artesp</w:t>
            </w:r>
          </w:p>
        </w:tc>
      </w:tr>
      <w:tr w:rsidR="00135FA6" w:rsidRPr="00135FA6" w14:paraId="675D94E4" w14:textId="77777777" w:rsidTr="00995A6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48F31EAE" w14:textId="68027584" w:rsidR="0004240E" w:rsidRPr="00135FA6" w:rsidRDefault="0004240E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135FA6">
              <w:rPr>
                <w:rFonts w:ascii="Tahoma" w:hAnsi="Tahoma" w:cs="Tahoma"/>
              </w:rPr>
              <w:t>Ana Flavia Scarelli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31ECE017" w14:textId="26A3E093" w:rsidR="0004240E" w:rsidRPr="00135FA6" w:rsidRDefault="0004240E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135FA6">
              <w:rPr>
                <w:rFonts w:ascii="Tahoma" w:hAnsi="Tahoma" w:cs="Tahoma"/>
              </w:rPr>
              <w:t>Prefeitura de Praia Grande</w:t>
            </w:r>
          </w:p>
        </w:tc>
      </w:tr>
      <w:tr w:rsidR="00135FA6" w:rsidRPr="00135FA6" w14:paraId="4CDCB7ED" w14:textId="77777777" w:rsidTr="00995A6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345DAA10" w14:textId="2C98BD9F" w:rsidR="000E5E70" w:rsidRPr="00135FA6" w:rsidRDefault="000E5E70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135FA6">
              <w:rPr>
                <w:rFonts w:ascii="Tahoma" w:hAnsi="Tahoma" w:cs="Tahoma"/>
              </w:rPr>
              <w:t>Luiz Fernando</w:t>
            </w:r>
            <w:r w:rsidR="00E655C0" w:rsidRPr="00135FA6">
              <w:rPr>
                <w:rFonts w:ascii="Tahoma" w:hAnsi="Tahoma" w:cs="Tahoma"/>
              </w:rPr>
              <w:t xml:space="preserve"> Di Pierro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08520028" w14:textId="12FD38A6" w:rsidR="000E5E70" w:rsidRPr="00135FA6" w:rsidRDefault="00E468F4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135FA6">
              <w:rPr>
                <w:rFonts w:ascii="Tahoma" w:hAnsi="Tahoma" w:cs="Tahoma"/>
              </w:rPr>
              <w:t>SETEC</w:t>
            </w:r>
          </w:p>
        </w:tc>
      </w:tr>
      <w:tr w:rsidR="00135FA6" w:rsidRPr="00135FA6" w14:paraId="57EA6197" w14:textId="77777777" w:rsidTr="00995A6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5BB84F6E" w14:textId="55AEC0D6" w:rsidR="00132466" w:rsidRPr="00135FA6" w:rsidRDefault="00132466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135FA6">
              <w:rPr>
                <w:rFonts w:ascii="Tahoma" w:hAnsi="Tahoma" w:cs="Tahoma"/>
              </w:rPr>
              <w:t>Bispo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48CC1264" w14:textId="77777777" w:rsidR="00132466" w:rsidRPr="00135FA6" w:rsidRDefault="00132466" w:rsidP="00261DE3">
            <w:pPr>
              <w:spacing w:after="0" w:line="240" w:lineRule="auto"/>
              <w:rPr>
                <w:rFonts w:ascii="Tahoma" w:hAnsi="Tahoma" w:cs="Tahoma"/>
              </w:rPr>
            </w:pPr>
          </w:p>
        </w:tc>
      </w:tr>
      <w:tr w:rsidR="00261DE3" w:rsidRPr="001C6779" w14:paraId="111EBDC1" w14:textId="77777777" w:rsidTr="00995A60">
        <w:trPr>
          <w:trHeight w:val="767"/>
        </w:trPr>
        <w:tc>
          <w:tcPr>
            <w:tcW w:w="322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6E1D11C" w14:textId="77777777" w:rsidR="00261DE3" w:rsidRPr="001C6779" w:rsidRDefault="00261DE3" w:rsidP="00261DE3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1C6779">
              <w:rPr>
                <w:rFonts w:ascii="Tahoma" w:hAnsi="Tahoma" w:cs="Tahoma"/>
                <w:b/>
              </w:rPr>
              <w:t xml:space="preserve">Pauta divulgada em: </w:t>
            </w:r>
          </w:p>
          <w:p w14:paraId="0020102B" w14:textId="7BFEDA23" w:rsidR="00261DE3" w:rsidRPr="001C6779" w:rsidRDefault="008566DE" w:rsidP="00261DE3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02/08</w:t>
            </w:r>
            <w:r w:rsidR="00261DE3" w:rsidRPr="001C6779">
              <w:rPr>
                <w:rFonts w:ascii="Tahoma" w:hAnsi="Tahoma" w:cs="Tahoma"/>
              </w:rPr>
              <w:t>/2021</w:t>
            </w:r>
          </w:p>
        </w:tc>
        <w:tc>
          <w:tcPr>
            <w:tcW w:w="3402" w:type="dxa"/>
            <w:gridSpan w:val="3"/>
            <w:tcBorders>
              <w:bottom w:val="single" w:sz="12" w:space="0" w:color="auto"/>
            </w:tcBorders>
            <w:vAlign w:val="center"/>
          </w:tcPr>
          <w:p w14:paraId="6918F1CC" w14:textId="77777777" w:rsidR="00261DE3" w:rsidRPr="001C6779" w:rsidRDefault="00261DE3" w:rsidP="00261DE3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1C6779">
              <w:rPr>
                <w:rFonts w:ascii="Tahoma" w:hAnsi="Tahoma" w:cs="Tahoma"/>
                <w:b/>
              </w:rPr>
              <w:t xml:space="preserve">Reunião iniciada às: </w:t>
            </w:r>
          </w:p>
          <w:p w14:paraId="7D011771" w14:textId="17DC4FA9" w:rsidR="00574959" w:rsidRPr="001C6779" w:rsidRDefault="00261DE3" w:rsidP="00574959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</w:rPr>
              <w:t>1</w:t>
            </w:r>
            <w:r w:rsidR="008566DE">
              <w:rPr>
                <w:rFonts w:ascii="Tahoma" w:hAnsi="Tahoma" w:cs="Tahoma"/>
              </w:rPr>
              <w:t>4</w:t>
            </w:r>
            <w:r w:rsidRPr="001C6779">
              <w:rPr>
                <w:rFonts w:ascii="Tahoma" w:hAnsi="Tahoma" w:cs="Tahoma"/>
              </w:rPr>
              <w:t>h</w:t>
            </w:r>
            <w:r w:rsidR="00574959">
              <w:rPr>
                <w:rFonts w:ascii="Tahoma" w:hAnsi="Tahoma" w:cs="Tahoma"/>
              </w:rPr>
              <w:t>48</w:t>
            </w:r>
          </w:p>
        </w:tc>
        <w:tc>
          <w:tcPr>
            <w:tcW w:w="313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128E752" w14:textId="77777777" w:rsidR="00A3261E" w:rsidRPr="001C6779" w:rsidRDefault="00A3261E" w:rsidP="00261DE3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</w:p>
          <w:p w14:paraId="2DED4DB4" w14:textId="6048BA88" w:rsidR="00261DE3" w:rsidRPr="001C6779" w:rsidRDefault="00261DE3" w:rsidP="00261DE3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1C6779">
              <w:rPr>
                <w:rFonts w:ascii="Tahoma" w:hAnsi="Tahoma" w:cs="Tahoma"/>
                <w:b/>
              </w:rPr>
              <w:t xml:space="preserve">Término da Reunião às: </w:t>
            </w:r>
          </w:p>
          <w:p w14:paraId="51B4CAA1" w14:textId="613EF290" w:rsidR="002B5C2A" w:rsidRDefault="00EF7D20" w:rsidP="00261DE3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16</w:t>
            </w:r>
            <w:r w:rsidR="008566DE">
              <w:rPr>
                <w:rFonts w:ascii="Tahoma" w:hAnsi="Tahoma" w:cs="Tahoma"/>
              </w:rPr>
              <w:t>h</w:t>
            </w:r>
            <w:r>
              <w:rPr>
                <w:rFonts w:ascii="Tahoma" w:hAnsi="Tahoma" w:cs="Tahoma"/>
              </w:rPr>
              <w:t>23</w:t>
            </w:r>
          </w:p>
          <w:p w14:paraId="03CAAB6A" w14:textId="65DFB1CC" w:rsidR="00D006CA" w:rsidRPr="001C6779" w:rsidRDefault="00D006CA" w:rsidP="00261DE3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</w:p>
        </w:tc>
      </w:tr>
    </w:tbl>
    <w:p w14:paraId="2F5E6CA5" w14:textId="77777777" w:rsidR="00135FA6" w:rsidRPr="001C6779" w:rsidRDefault="00135FA6" w:rsidP="00261DE3">
      <w:pPr>
        <w:spacing w:after="0" w:line="240" w:lineRule="auto"/>
        <w:jc w:val="center"/>
        <w:rPr>
          <w:rFonts w:ascii="Tahoma" w:hAnsi="Tahoma" w:cs="Tahoma"/>
          <w:b/>
        </w:rPr>
      </w:pPr>
    </w:p>
    <w:p w14:paraId="547ACA76" w14:textId="77777777" w:rsidR="00135FA6" w:rsidRPr="001C6779" w:rsidRDefault="00135FA6" w:rsidP="00261DE3">
      <w:pPr>
        <w:spacing w:after="0" w:line="240" w:lineRule="auto"/>
        <w:jc w:val="center"/>
        <w:rPr>
          <w:rFonts w:ascii="Tahoma" w:hAnsi="Tahoma" w:cs="Tahoma"/>
          <w:b/>
        </w:rPr>
      </w:pPr>
    </w:p>
    <w:p w14:paraId="05B5E684" w14:textId="77777777" w:rsidR="00135FA6" w:rsidRPr="001C6779" w:rsidRDefault="00135FA6" w:rsidP="00261DE3">
      <w:pPr>
        <w:spacing w:after="0" w:line="240" w:lineRule="auto"/>
        <w:jc w:val="center"/>
        <w:rPr>
          <w:rFonts w:ascii="Tahoma" w:hAnsi="Tahoma" w:cs="Tahoma"/>
          <w:b/>
        </w:rPr>
      </w:pPr>
    </w:p>
    <w:tbl>
      <w:tblPr>
        <w:tblW w:w="9757" w:type="dxa"/>
        <w:tblInd w:w="-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57"/>
      </w:tblGrid>
      <w:tr w:rsidR="00261DE3" w:rsidRPr="001C6779" w14:paraId="4CC117F1" w14:textId="77777777" w:rsidTr="00E655C0">
        <w:trPr>
          <w:tblHeader/>
        </w:trPr>
        <w:tc>
          <w:tcPr>
            <w:tcW w:w="9757" w:type="dxa"/>
            <w:shd w:val="clear" w:color="auto" w:fill="CCCCCC"/>
          </w:tcPr>
          <w:p w14:paraId="63624A16" w14:textId="593C2FA3" w:rsidR="00261DE3" w:rsidRPr="001C6779" w:rsidRDefault="00261DE3" w:rsidP="00261DE3">
            <w:pPr>
              <w:keepNext/>
              <w:jc w:val="center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  <w:b/>
              </w:rPr>
              <w:t>OBJETIVOS</w:t>
            </w:r>
          </w:p>
        </w:tc>
      </w:tr>
      <w:tr w:rsidR="00261DE3" w:rsidRPr="001C6779" w14:paraId="6378D214" w14:textId="77777777" w:rsidTr="00E655C0">
        <w:tc>
          <w:tcPr>
            <w:tcW w:w="9757" w:type="dxa"/>
          </w:tcPr>
          <w:p w14:paraId="205F5626" w14:textId="77777777" w:rsidR="008566DE" w:rsidRPr="008566DE" w:rsidRDefault="008566DE" w:rsidP="008566DE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8566DE">
              <w:rPr>
                <w:rFonts w:ascii="Tahoma" w:hAnsi="Tahoma" w:cs="Tahoma"/>
                <w:color w:val="000000"/>
                <w:sz w:val="22"/>
                <w:szCs w:val="22"/>
              </w:rPr>
              <w:t xml:space="preserve">Item I - Atualizações do tema Aplicativos de Transporte; </w:t>
            </w:r>
          </w:p>
          <w:p w14:paraId="0478B45E" w14:textId="77777777" w:rsidR="008566DE" w:rsidRPr="008566DE" w:rsidRDefault="008566DE" w:rsidP="008566DE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8566DE">
              <w:rPr>
                <w:rFonts w:ascii="Tahoma" w:hAnsi="Tahoma" w:cs="Tahoma"/>
                <w:color w:val="000000"/>
                <w:sz w:val="22"/>
                <w:szCs w:val="22"/>
              </w:rPr>
              <w:t xml:space="preserve">Item II -  Aprovação da nota técnica da CT de Mobilidade sobre o Selo Metropolitano; </w:t>
            </w:r>
          </w:p>
          <w:p w14:paraId="25AC3558" w14:textId="77777777" w:rsidR="008566DE" w:rsidRPr="008566DE" w:rsidRDefault="008566DE" w:rsidP="008566DE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8566DE">
              <w:rPr>
                <w:rFonts w:ascii="Tahoma" w:hAnsi="Tahoma" w:cs="Tahoma"/>
                <w:color w:val="000000"/>
                <w:sz w:val="22"/>
                <w:szCs w:val="22"/>
              </w:rPr>
              <w:t>Item III - Apresentação da SETEC do primeiro relatório do PRMSL/BS;</w:t>
            </w:r>
          </w:p>
          <w:p w14:paraId="5A87377A" w14:textId="77777777" w:rsidR="008566DE" w:rsidRPr="008566DE" w:rsidRDefault="008566DE" w:rsidP="008566DE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8566DE">
              <w:rPr>
                <w:rFonts w:ascii="Tahoma" w:hAnsi="Tahoma" w:cs="Tahoma"/>
                <w:color w:val="000000"/>
                <w:sz w:val="22"/>
                <w:szCs w:val="22"/>
              </w:rPr>
              <w:t xml:space="preserve">Item IV - Discussão sobre o PRMSL/BS - Levantamento dos dados de bilhetagem e monitoramento; contagens de tráfego; Projetos existentes e/ou andamento; </w:t>
            </w:r>
          </w:p>
          <w:p w14:paraId="10681A3E" w14:textId="77777777" w:rsidR="008566DE" w:rsidRPr="008566DE" w:rsidRDefault="008566DE" w:rsidP="008566DE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8566DE">
              <w:rPr>
                <w:rFonts w:ascii="Tahoma" w:hAnsi="Tahoma" w:cs="Tahoma"/>
                <w:color w:val="000000"/>
                <w:sz w:val="22"/>
                <w:szCs w:val="22"/>
              </w:rPr>
              <w:t>Item V -  Discussão sobre os Planos de Mobilidade Municipais para integração com o PRMSL/BS;</w:t>
            </w:r>
          </w:p>
          <w:p w14:paraId="624746ED" w14:textId="04C3649D" w:rsidR="003E19DD" w:rsidRPr="001C6779" w:rsidRDefault="008566DE" w:rsidP="008566DE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8566DE">
              <w:rPr>
                <w:rFonts w:ascii="Tahoma" w:hAnsi="Tahoma" w:cs="Tahoma"/>
                <w:color w:val="000000"/>
                <w:sz w:val="22"/>
                <w:szCs w:val="22"/>
              </w:rPr>
              <w:t>Item VI - Outros assuntos de interesse regional.</w:t>
            </w:r>
          </w:p>
        </w:tc>
      </w:tr>
    </w:tbl>
    <w:p w14:paraId="2D203D42" w14:textId="285DCBB5" w:rsidR="003263BE" w:rsidRPr="001C6779" w:rsidRDefault="003263BE" w:rsidP="00B46A7F">
      <w:pPr>
        <w:spacing w:after="0" w:line="240" w:lineRule="auto"/>
        <w:rPr>
          <w:rFonts w:ascii="Tahoma" w:hAnsi="Tahoma" w:cs="Tahoma"/>
        </w:rPr>
      </w:pPr>
    </w:p>
    <w:p w14:paraId="315C95C1" w14:textId="77777777" w:rsidR="00ED2DD1" w:rsidRPr="001C6779" w:rsidRDefault="00ED2DD1" w:rsidP="00B46A7F">
      <w:pPr>
        <w:spacing w:after="0" w:line="240" w:lineRule="auto"/>
        <w:rPr>
          <w:rFonts w:ascii="Tahoma" w:hAnsi="Tahoma" w:cs="Tahoma"/>
        </w:rPr>
      </w:pPr>
    </w:p>
    <w:tbl>
      <w:tblPr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624"/>
      </w:tblGrid>
      <w:tr w:rsidR="00E96770" w:rsidRPr="001C6779" w14:paraId="0C1E67EB" w14:textId="77777777" w:rsidTr="00866F6B">
        <w:trPr>
          <w:tblHeader/>
        </w:trPr>
        <w:tc>
          <w:tcPr>
            <w:tcW w:w="9624" w:type="dxa"/>
            <w:shd w:val="clear" w:color="auto" w:fill="CCCCCC"/>
          </w:tcPr>
          <w:p w14:paraId="48DAC758" w14:textId="77777777" w:rsidR="003263BE" w:rsidRPr="001C6779" w:rsidRDefault="00B46A7F" w:rsidP="00B71F44">
            <w:pPr>
              <w:keepNext/>
              <w:jc w:val="both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  <w:b/>
              </w:rPr>
              <w:t>R</w:t>
            </w:r>
            <w:r w:rsidR="003263BE" w:rsidRPr="001C6779">
              <w:rPr>
                <w:rFonts w:ascii="Tahoma" w:hAnsi="Tahoma" w:cs="Tahoma"/>
                <w:b/>
              </w:rPr>
              <w:t>EGISTROS</w:t>
            </w:r>
          </w:p>
        </w:tc>
      </w:tr>
      <w:tr w:rsidR="00E96770" w:rsidRPr="001C6779" w14:paraId="7DB64787" w14:textId="77777777" w:rsidTr="00866F6B">
        <w:tc>
          <w:tcPr>
            <w:tcW w:w="9624" w:type="dxa"/>
          </w:tcPr>
          <w:p w14:paraId="058559E6" w14:textId="0CEE32B3" w:rsidR="003263BE" w:rsidRPr="001C6779" w:rsidRDefault="003263BE" w:rsidP="00866F6B">
            <w:pPr>
              <w:numPr>
                <w:ilvl w:val="0"/>
                <w:numId w:val="1"/>
              </w:numPr>
              <w:spacing w:after="0" w:line="240" w:lineRule="auto"/>
              <w:ind w:right="363"/>
              <w:jc w:val="both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</w:rPr>
              <w:t>Ausências:</w:t>
            </w:r>
          </w:p>
          <w:p w14:paraId="67D67085" w14:textId="24AE5893" w:rsidR="003263BE" w:rsidRPr="001C6779" w:rsidRDefault="003263BE" w:rsidP="00C555D4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</w:rPr>
              <w:t>Município</w:t>
            </w:r>
            <w:r w:rsidR="00615F3A" w:rsidRPr="001C6779">
              <w:rPr>
                <w:rFonts w:ascii="Tahoma" w:hAnsi="Tahoma" w:cs="Tahoma"/>
              </w:rPr>
              <w:t>s</w:t>
            </w:r>
            <w:r w:rsidRPr="001C6779">
              <w:rPr>
                <w:rFonts w:ascii="Tahoma" w:hAnsi="Tahoma" w:cs="Tahoma"/>
              </w:rPr>
              <w:t>:</w:t>
            </w:r>
            <w:r w:rsidR="00615F3A" w:rsidRPr="001C6779">
              <w:rPr>
                <w:rFonts w:ascii="Tahoma" w:hAnsi="Tahoma" w:cs="Tahoma"/>
              </w:rPr>
              <w:t xml:space="preserve"> </w:t>
            </w:r>
            <w:r w:rsidR="00135FA6">
              <w:rPr>
                <w:rFonts w:ascii="Tahoma" w:hAnsi="Tahoma" w:cs="Tahoma"/>
              </w:rPr>
              <w:t>Bertioga, Cubatão, Itanhaém&lt; Peruíbe e Santos</w:t>
            </w:r>
          </w:p>
          <w:p w14:paraId="28A77F5A" w14:textId="13FF51AC" w:rsidR="003263BE" w:rsidRPr="001C6779" w:rsidRDefault="003263BE" w:rsidP="00C555D4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</w:rPr>
              <w:t>Estado:</w:t>
            </w:r>
            <w:r w:rsidR="00AA0D47" w:rsidRPr="001C6779">
              <w:rPr>
                <w:rFonts w:ascii="Tahoma" w:hAnsi="Tahoma" w:cs="Tahoma"/>
              </w:rPr>
              <w:t xml:space="preserve"> </w:t>
            </w:r>
            <w:r w:rsidR="00B4317C" w:rsidRPr="001C6779">
              <w:rPr>
                <w:rFonts w:ascii="Tahoma" w:hAnsi="Tahoma" w:cs="Tahoma"/>
              </w:rPr>
              <w:t xml:space="preserve">Secretaria de </w:t>
            </w:r>
            <w:r w:rsidR="00135FA6">
              <w:rPr>
                <w:rFonts w:ascii="Tahoma" w:hAnsi="Tahoma" w:cs="Tahoma"/>
              </w:rPr>
              <w:t xml:space="preserve">Logística e Transporte – </w:t>
            </w:r>
            <w:r w:rsidR="00E655C0">
              <w:rPr>
                <w:rFonts w:ascii="Tahoma" w:hAnsi="Tahoma" w:cs="Tahoma"/>
              </w:rPr>
              <w:t>DERSA e DH</w:t>
            </w:r>
          </w:p>
          <w:p w14:paraId="6A801B22" w14:textId="77777777" w:rsidR="008566DE" w:rsidRPr="001C6779" w:rsidRDefault="008566DE" w:rsidP="00916D55">
            <w:pPr>
              <w:spacing w:after="0" w:line="240" w:lineRule="auto"/>
              <w:ind w:left="357"/>
              <w:jc w:val="both"/>
              <w:rPr>
                <w:rFonts w:ascii="Tahoma" w:hAnsi="Tahoma" w:cs="Tahoma"/>
              </w:rPr>
            </w:pPr>
          </w:p>
          <w:p w14:paraId="1FA2CFE5" w14:textId="77777777" w:rsidR="008566DE" w:rsidRDefault="00C66870" w:rsidP="009B0583">
            <w:pPr>
              <w:spacing w:after="0" w:line="240" w:lineRule="auto"/>
              <w:ind w:left="697" w:hanging="340"/>
              <w:jc w:val="both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</w:rPr>
              <w:lastRenderedPageBreak/>
              <w:t>Link da reunião</w:t>
            </w:r>
            <w:r w:rsidR="00022274" w:rsidRPr="001C6779">
              <w:rPr>
                <w:rFonts w:ascii="Tahoma" w:hAnsi="Tahoma" w:cs="Tahoma"/>
              </w:rPr>
              <w:t>:</w:t>
            </w:r>
          </w:p>
          <w:p w14:paraId="72071AF1" w14:textId="18683A69" w:rsidR="008566DE" w:rsidRPr="008566DE" w:rsidRDefault="00022274" w:rsidP="009B0583">
            <w:pPr>
              <w:spacing w:after="0" w:line="240" w:lineRule="auto"/>
              <w:ind w:left="697" w:hanging="340"/>
              <w:jc w:val="both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</w:rPr>
              <w:t xml:space="preserve"> </w:t>
            </w:r>
            <w:hyperlink r:id="rId8" w:history="1">
              <w:r w:rsidR="008566DE" w:rsidRPr="008566DE">
                <w:rPr>
                  <w:rStyle w:val="Hyperlink"/>
                  <w:rFonts w:ascii="Tahoma" w:hAnsi="Tahoma" w:cs="Tahoma"/>
                  <w:color w:val="auto"/>
                  <w:u w:val="none"/>
                </w:rPr>
                <w:t>https://teams.microsoft.com/l/meetup-join/19%3ameeting_OThjYmMwMjAtNjNjYi00MjAzLWEwNDYtYjRmNDE4ZDRmZjEy%40thread</w:t>
              </w:r>
            </w:hyperlink>
            <w:r w:rsidR="008566DE" w:rsidRPr="008566DE">
              <w:rPr>
                <w:rFonts w:ascii="Tahoma" w:hAnsi="Tahoma" w:cs="Tahoma"/>
              </w:rPr>
              <w:t>.</w:t>
            </w:r>
          </w:p>
          <w:p w14:paraId="1CE7E7D9" w14:textId="29E3231E" w:rsidR="001F790E" w:rsidRPr="008566DE" w:rsidRDefault="008566DE" w:rsidP="009B0583">
            <w:pPr>
              <w:spacing w:after="0" w:line="240" w:lineRule="auto"/>
              <w:ind w:left="697" w:hanging="340"/>
              <w:jc w:val="both"/>
              <w:rPr>
                <w:rFonts w:ascii="Tahoma" w:hAnsi="Tahoma" w:cs="Tahoma"/>
              </w:rPr>
            </w:pPr>
            <w:r w:rsidRPr="008566DE">
              <w:rPr>
                <w:rFonts w:ascii="Tahoma" w:hAnsi="Tahoma" w:cs="Tahoma"/>
              </w:rPr>
              <w:t>v2/0?context=%7b%22Tid%22%3a%223a78b0cd-7c8e-4929-83d5-190a6cc01365%22%2c%22Oid%22%3a%22899a5b3a-be0d-4fb8-a56a-1903d3d2a272%22%7d</w:t>
            </w:r>
          </w:p>
          <w:p w14:paraId="71957B2C" w14:textId="77777777" w:rsidR="008566DE" w:rsidRPr="001C6779" w:rsidRDefault="008566DE" w:rsidP="009B0583">
            <w:pPr>
              <w:spacing w:after="0" w:line="240" w:lineRule="auto"/>
              <w:ind w:left="697" w:hanging="340"/>
              <w:jc w:val="both"/>
              <w:rPr>
                <w:rFonts w:ascii="Tahoma" w:hAnsi="Tahoma" w:cs="Tahoma"/>
              </w:rPr>
            </w:pPr>
          </w:p>
          <w:p w14:paraId="07B642C8" w14:textId="302B75D7" w:rsidR="00261DE3" w:rsidRPr="00995A60" w:rsidRDefault="003263BE" w:rsidP="00291558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bookmarkStart w:id="0" w:name="_GoBack"/>
            <w:r w:rsidRPr="00995A60">
              <w:rPr>
                <w:rFonts w:ascii="Tahoma" w:hAnsi="Tahoma" w:cs="Tahoma"/>
              </w:rPr>
              <w:t xml:space="preserve">Os trabalhos foram abertos pelo </w:t>
            </w:r>
            <w:r w:rsidR="00FE7138" w:rsidRPr="00995A60">
              <w:rPr>
                <w:rFonts w:ascii="Tahoma" w:hAnsi="Tahoma" w:cs="Tahoma"/>
              </w:rPr>
              <w:t>Coordenador da Câmara Temática Leandro Avelino</w:t>
            </w:r>
            <w:r w:rsidRPr="00995A60">
              <w:rPr>
                <w:rFonts w:ascii="Tahoma" w:hAnsi="Tahoma" w:cs="Tahoma"/>
              </w:rPr>
              <w:t xml:space="preserve">, o qual convidou a </w:t>
            </w:r>
            <w:r w:rsidR="0081338B" w:rsidRPr="00995A60">
              <w:rPr>
                <w:rFonts w:ascii="Tahoma" w:hAnsi="Tahoma" w:cs="Tahoma"/>
              </w:rPr>
              <w:t>Sra.</w:t>
            </w:r>
            <w:r w:rsidRPr="00995A60">
              <w:rPr>
                <w:rFonts w:ascii="Tahoma" w:hAnsi="Tahoma" w:cs="Tahoma"/>
              </w:rPr>
              <w:t xml:space="preserve"> Luciana Freitas Lemos dos Santos, da AGEM, para secretariar a reunião e foram discutidos os seguintes aspectos:</w:t>
            </w:r>
          </w:p>
          <w:p w14:paraId="71A07CA1" w14:textId="77777777" w:rsidR="007F7B24" w:rsidRPr="00995A60" w:rsidRDefault="007F7B24" w:rsidP="00291558">
            <w:pPr>
              <w:pStyle w:val="xmsonormal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340" w:right="57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995A60">
              <w:rPr>
                <w:rFonts w:ascii="Tahoma" w:hAnsi="Tahoma" w:cs="Tahoma"/>
                <w:color w:val="000000"/>
                <w:sz w:val="22"/>
                <w:szCs w:val="22"/>
              </w:rPr>
              <w:t xml:space="preserve">Item I - Atualizações do tema Aplicativos de Transporte; </w:t>
            </w:r>
          </w:p>
          <w:p w14:paraId="79E8C22F" w14:textId="44ED0109" w:rsidR="00574959" w:rsidRPr="00995A60" w:rsidRDefault="00574959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 xml:space="preserve">Dificuldade em se tributar </w:t>
            </w:r>
            <w:r w:rsidR="00132466" w:rsidRPr="00995A60">
              <w:rPr>
                <w:rFonts w:ascii="Tahoma" w:hAnsi="Tahoma" w:cs="Tahoma"/>
              </w:rPr>
              <w:t>as operadora</w:t>
            </w:r>
            <w:r w:rsidRPr="00995A60">
              <w:rPr>
                <w:rFonts w:ascii="Tahoma" w:hAnsi="Tahoma" w:cs="Tahoma"/>
              </w:rPr>
              <w:t>s de tecnologia em municípios que usam provedores de rede que usam compartilhamento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698B3808" w14:textId="534D9008" w:rsidR="00574959" w:rsidRPr="00995A60" w:rsidRDefault="00574959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Existem várias denominações técnicas, com a mesma finalidade, tributação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0288814E" w14:textId="23BCF4F8" w:rsidR="00574959" w:rsidRPr="00995A60" w:rsidRDefault="00574959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Legislação federal é bastante omissa no que s</w:t>
            </w:r>
            <w:r w:rsidR="00132466" w:rsidRPr="00995A60">
              <w:rPr>
                <w:rFonts w:ascii="Tahoma" w:hAnsi="Tahoma" w:cs="Tahoma"/>
              </w:rPr>
              <w:t>e refere a tributar as operador</w:t>
            </w:r>
            <w:r w:rsidRPr="00995A60">
              <w:rPr>
                <w:rFonts w:ascii="Tahoma" w:hAnsi="Tahoma" w:cs="Tahoma"/>
              </w:rPr>
              <w:t>as, fala de tributar em seus territ</w:t>
            </w:r>
            <w:r w:rsidR="00132466" w:rsidRPr="00995A60">
              <w:rPr>
                <w:rFonts w:ascii="Tahoma" w:hAnsi="Tahoma" w:cs="Tahoma"/>
              </w:rPr>
              <w:t>óri</w:t>
            </w:r>
            <w:r w:rsidR="00995A60" w:rsidRPr="00995A60">
              <w:rPr>
                <w:rFonts w:ascii="Tahoma" w:hAnsi="Tahoma" w:cs="Tahoma"/>
              </w:rPr>
              <w:t>os;</w:t>
            </w:r>
          </w:p>
          <w:p w14:paraId="4FE680CD" w14:textId="230E9BF2" w:rsidR="00574959" w:rsidRPr="00995A60" w:rsidRDefault="00574959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 xml:space="preserve">Tributação </w:t>
            </w:r>
            <w:r w:rsidR="00132466" w:rsidRPr="00995A60">
              <w:rPr>
                <w:rFonts w:ascii="Tahoma" w:hAnsi="Tahoma" w:cs="Tahoma"/>
              </w:rPr>
              <w:t>dos aplica</w:t>
            </w:r>
            <w:r w:rsidRPr="00995A60">
              <w:rPr>
                <w:rFonts w:ascii="Tahoma" w:hAnsi="Tahoma" w:cs="Tahoma"/>
              </w:rPr>
              <w:t>tivos de transporte, Fórum Nacional de Secretários do Brasil inteiro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6E71FCD0" w14:textId="1D645677" w:rsidR="00574959" w:rsidRPr="00995A60" w:rsidRDefault="00574959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Disc</w:t>
            </w:r>
            <w:r w:rsidR="00132466" w:rsidRPr="00995A60">
              <w:rPr>
                <w:rFonts w:ascii="Tahoma" w:hAnsi="Tahoma" w:cs="Tahoma"/>
              </w:rPr>
              <w:t>u</w:t>
            </w:r>
            <w:r w:rsidRPr="00995A60">
              <w:rPr>
                <w:rFonts w:ascii="Tahoma" w:hAnsi="Tahoma" w:cs="Tahoma"/>
              </w:rPr>
              <w:t>ssão de fortalecimento dessa questão em âmbito de Congresso Nacional</w:t>
            </w:r>
          </w:p>
          <w:p w14:paraId="16403D95" w14:textId="02816231" w:rsidR="00132466" w:rsidRPr="00995A60" w:rsidRDefault="00132466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Tributos aos motoristas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510ECDAF" w14:textId="38A0AC05" w:rsidR="007F7B24" w:rsidRPr="00995A60" w:rsidRDefault="007F7B24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Legislação existente no Rio Grande do Sul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15A3416E" w14:textId="06F41AD5" w:rsidR="00D006CA" w:rsidRPr="00995A60" w:rsidRDefault="008566DE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 xml:space="preserve">  </w:t>
            </w:r>
            <w:r w:rsidR="00132466" w:rsidRPr="00995A60">
              <w:rPr>
                <w:rFonts w:ascii="Tahoma" w:hAnsi="Tahoma" w:cs="Tahoma"/>
              </w:rPr>
              <w:t>Compartilhamento do Manual da Regulamentação Municipal, feito pela Uber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2EF5C8CC" w14:textId="5DB60DC8" w:rsidR="00132466" w:rsidRPr="00995A60" w:rsidRDefault="00132466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Leitura de algumas partes da Regulamentação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0CBA9F62" w14:textId="2C3B9889" w:rsidR="00132466" w:rsidRPr="00995A60" w:rsidRDefault="00132466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Temas que extrapolam os limites – necessidade de credenciamento ou autorização prévia de empresas operadoras de aplicativos ou motoristas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4CAD3787" w14:textId="0557824F" w:rsidR="00132466" w:rsidRPr="00995A60" w:rsidRDefault="00132466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Em nenhum lugar há problemas em cadastramento de motoristas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09BECDE0" w14:textId="092ECF91" w:rsidR="00DE6C0A" w:rsidRPr="00995A60" w:rsidRDefault="007F7B24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A Uber diz que não precisa cadastrar motorista porque a própria Uber pode informar quem são os motoristas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58B57A19" w14:textId="63DDB05C" w:rsidR="007F7B24" w:rsidRPr="00995A60" w:rsidRDefault="007F7B24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Eles falam que é desnecessário, não tem base jurídica para definir o cadastramento de veículos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0A05D8E6" w14:textId="4AC3AC96" w:rsidR="007F7B24" w:rsidRPr="00995A60" w:rsidRDefault="007F7B24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Questionamentos feitos leitura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51E01442" w14:textId="4FC0D74D" w:rsidR="007F7B24" w:rsidRPr="00995A60" w:rsidRDefault="007F7B24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Alterações no sistema de aplicativos eles não pensam nisso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056168B1" w14:textId="34107286" w:rsidR="007F7B24" w:rsidRPr="00995A60" w:rsidRDefault="007F7B24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Decisões do STF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07714081" w14:textId="76065871" w:rsidR="007F7B24" w:rsidRPr="00995A60" w:rsidRDefault="007F7B24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Proposta de regulamentação, minuta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05A3A1E7" w14:textId="6A27F00D" w:rsidR="007F7B24" w:rsidRPr="00995A60" w:rsidRDefault="007F7B24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 xml:space="preserve">Definições, requisitos das empresas operadoras de tecnologia. Nunca </w:t>
            </w:r>
            <w:r w:rsidR="00A337B0" w:rsidRPr="00995A60">
              <w:rPr>
                <w:rFonts w:ascii="Tahoma" w:hAnsi="Tahoma" w:cs="Tahoma"/>
              </w:rPr>
              <w:t>pelos</w:t>
            </w:r>
            <w:r w:rsidRPr="00995A60">
              <w:rPr>
                <w:rFonts w:ascii="Tahoma" w:hAnsi="Tahoma" w:cs="Tahoma"/>
              </w:rPr>
              <w:t xml:space="preserve"> municípios</w:t>
            </w:r>
          </w:p>
          <w:p w14:paraId="193110DF" w14:textId="6C7BD81D" w:rsidR="00A337B0" w:rsidRPr="00995A60" w:rsidRDefault="00A337B0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Situação que não dá nem para nominar, eles fornecem os dados do carro só a placa, do motorista só a carta e o CPF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69753876" w14:textId="661ED47B" w:rsidR="00A337B0" w:rsidRPr="00995A60" w:rsidRDefault="00A337B0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Por Praia Grande já encaminharam a minuta para a Procuradoria deles, que tende de devolver a resposta em breve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6A61932D" w14:textId="47CA6DF1" w:rsidR="00A337B0" w:rsidRPr="00995A60" w:rsidRDefault="00A337B0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E basicamente do que ele tem lido das jurisprudências caberá regular um cadastro municipal de motoristas e tributar as agências que estão sediadas no município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67BBE8D2" w14:textId="3BE888AC" w:rsidR="00A337B0" w:rsidRPr="00995A60" w:rsidRDefault="00A337B0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Guarujá já aprovou uma lei na Câmara Municipal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40CB497E" w14:textId="113DE8AC" w:rsidR="00A337B0" w:rsidRPr="00995A60" w:rsidRDefault="00A337B0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Cabanas passou que a lei foi aprovada por 100</w:t>
            </w:r>
            <w:r w:rsidR="00995A60" w:rsidRPr="00995A60">
              <w:rPr>
                <w:rFonts w:ascii="Tahoma" w:hAnsi="Tahoma" w:cs="Tahoma"/>
              </w:rPr>
              <w:t>%;</w:t>
            </w:r>
          </w:p>
          <w:p w14:paraId="51CF4BB3" w14:textId="0F13C556" w:rsidR="00A337B0" w:rsidRPr="00995A60" w:rsidRDefault="00A337B0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Teve conhecimento desse texto da Uber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7082C081" w14:textId="04862639" w:rsidR="00A337B0" w:rsidRPr="00995A60" w:rsidRDefault="00A337B0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Desde 2017 eles vêm trabalhando nessa questão do aplicativo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05F20F89" w14:textId="0B444E88" w:rsidR="00A337B0" w:rsidRPr="00995A60" w:rsidRDefault="00A337B0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Fez um breve histórico, cons</w:t>
            </w:r>
            <w:r w:rsidR="00995A60" w:rsidRPr="00995A60">
              <w:rPr>
                <w:rFonts w:ascii="Tahoma" w:hAnsi="Tahoma" w:cs="Tahoma"/>
              </w:rPr>
              <w:t>;</w:t>
            </w:r>
            <w:r w:rsidRPr="00995A60">
              <w:rPr>
                <w:rFonts w:ascii="Tahoma" w:hAnsi="Tahoma" w:cs="Tahoma"/>
              </w:rPr>
              <w:t>eguiram algumas regulamentações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5110473A" w14:textId="4E456141" w:rsidR="00A337B0" w:rsidRPr="00995A60" w:rsidRDefault="00A337B0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Chegaram a ir em Manaus</w:t>
            </w:r>
          </w:p>
          <w:p w14:paraId="56B0CF82" w14:textId="56857E23" w:rsidR="00A337B0" w:rsidRPr="00995A60" w:rsidRDefault="00A337B0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A lei deles é um frankstein, copiaram o que era bom e descartaram o que não era adequado a eles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7F34E70B" w14:textId="5A44F089" w:rsidR="00A337B0" w:rsidRPr="00995A60" w:rsidRDefault="00A337B0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Atualmente a legislação não está muito favorável a Uber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7F25BE2F" w14:textId="21CCA039" w:rsidR="00A337B0" w:rsidRPr="00995A60" w:rsidRDefault="00A337B0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Estão reparando que eles estão evadindo do mercado, subdividindo-se em outros trabalhos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2F7F921D" w14:textId="422B6620" w:rsidR="00A337B0" w:rsidRPr="00995A60" w:rsidRDefault="00A337B0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No Guarujá exijam uma filial da empresa no município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4AD3A559" w14:textId="15F9B50A" w:rsidR="00A337B0" w:rsidRPr="00995A60" w:rsidRDefault="00A337B0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Lembrando que cada transporte é responsabilidade do município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00FB93F2" w14:textId="27A30B30" w:rsidR="00A337B0" w:rsidRPr="00995A60" w:rsidRDefault="00A337B0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Regulamentam também as vans e ônibus de turismo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2A5EF00C" w14:textId="34F10003" w:rsidR="00A337B0" w:rsidRPr="00995A60" w:rsidRDefault="00A337B0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A Uber está sofrendo muitas sanções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0B5FEE71" w14:textId="1C9A492F" w:rsidR="00A337B0" w:rsidRPr="00995A60" w:rsidRDefault="00A337B0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A lei foi unânime na seção, e</w:t>
            </w:r>
            <w:r w:rsidR="00BC27BE" w:rsidRPr="00995A60">
              <w:rPr>
                <w:rFonts w:ascii="Tahoma" w:hAnsi="Tahoma" w:cs="Tahoma"/>
              </w:rPr>
              <w:t>xigiram filial</w:t>
            </w:r>
            <w:r w:rsidRPr="00995A60">
              <w:rPr>
                <w:rFonts w:ascii="Tahoma" w:hAnsi="Tahoma" w:cs="Tahoma"/>
              </w:rPr>
              <w:t xml:space="preserve"> no município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1932F59E" w14:textId="65F65E99" w:rsidR="00A337B0" w:rsidRPr="00995A60" w:rsidRDefault="00A337B0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Não está sendo cobrado ISS do motorista, só da empresa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71D38FF5" w14:textId="18F4206B" w:rsidR="00BC27BE" w:rsidRPr="00995A60" w:rsidRDefault="00BC27BE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Só poderá ser feito cadastro do motorista, se a empresa estiver cadastrada</w:t>
            </w:r>
          </w:p>
          <w:p w14:paraId="28834ED0" w14:textId="3797FB35" w:rsidR="00BC27BE" w:rsidRPr="00995A60" w:rsidRDefault="00BC27BE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Em paralelo fizeram cadastramento dos motoristas, do mesmo modo dos taxistas, com vistoria do carro, proibição de película, como em táxi, além do ano da fabricação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60C98D02" w14:textId="5C8D021C" w:rsidR="00BC27BE" w:rsidRPr="00995A60" w:rsidRDefault="00BC27BE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Na prestação de serviços é a prefeitura que está ali, corresponsável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4A9E0B35" w14:textId="2896CE8E" w:rsidR="00BC27BE" w:rsidRPr="00995A60" w:rsidRDefault="00BC27BE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Cobrança de taxa anual dos motoristas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493011A7" w14:textId="3C7EE405" w:rsidR="00BC27BE" w:rsidRPr="00995A60" w:rsidRDefault="00BC27BE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O carro pode ter até dois motoristas reservas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5B7FACDF" w14:textId="6AFE63C3" w:rsidR="00BC27BE" w:rsidRPr="00995A60" w:rsidRDefault="00BC27BE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Se preocuparam muito com as ações judiciais que podem ser impetradas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43039C83" w14:textId="3C4628C6" w:rsidR="00BC27BE" w:rsidRPr="00995A60" w:rsidRDefault="000537A8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Até o final do mês já devem ter a regulamentação do Uber como dos motoristas, qualquer aplicativo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5C9B9DAB" w14:textId="6A97145C" w:rsidR="000537A8" w:rsidRPr="00995A60" w:rsidRDefault="000537A8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Os aplicativos estão se multiplicando, estão indo na contramão do Uber, querem pagar o ISS, se cadastrar no município, a única que não quer é a Uber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4DF8CED3" w14:textId="40F504DC" w:rsidR="000537A8" w:rsidRPr="00995A60" w:rsidRDefault="000537A8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Os outros querem trabalhar legalizados nos municípios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6D20AD77" w14:textId="257CFA4B" w:rsidR="000537A8" w:rsidRPr="00995A60" w:rsidRDefault="000537A8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Leandro</w:t>
            </w:r>
            <w:r w:rsidR="00995A60" w:rsidRPr="00995A60">
              <w:rPr>
                <w:rFonts w:ascii="Tahoma" w:hAnsi="Tahoma" w:cs="Tahoma"/>
              </w:rPr>
              <w:t xml:space="preserve">- </w:t>
            </w:r>
            <w:r w:rsidRPr="00995A60">
              <w:rPr>
                <w:rFonts w:ascii="Tahoma" w:hAnsi="Tahoma" w:cs="Tahoma"/>
              </w:rPr>
              <w:t xml:space="preserve"> na lei de Guarujá é obrigatório que haja um escritório de atendimento na cidade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67789F90" w14:textId="469AD800" w:rsidR="000537A8" w:rsidRPr="00995A60" w:rsidRDefault="000537A8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Guarujá não colocaram identificador nos carros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3BF05FBA" w14:textId="72778ACC" w:rsidR="000537A8" w:rsidRPr="00995A60" w:rsidRDefault="000537A8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 xml:space="preserve">A </w:t>
            </w:r>
            <w:r w:rsidR="00995A60" w:rsidRPr="00995A60">
              <w:rPr>
                <w:rFonts w:ascii="Tahoma" w:hAnsi="Tahoma" w:cs="Tahoma"/>
              </w:rPr>
              <w:t>ideia</w:t>
            </w:r>
            <w:r w:rsidRPr="00995A60">
              <w:rPr>
                <w:rFonts w:ascii="Tahoma" w:hAnsi="Tahoma" w:cs="Tahoma"/>
              </w:rPr>
              <w:t xml:space="preserve"> é que futuramente ter algumas vantagens para os taxistas poderem operar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1D418D62" w14:textId="6F14A386" w:rsidR="000537A8" w:rsidRPr="00995A60" w:rsidRDefault="000537A8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O aplicativo não vai entrar no terminal de ônibus deles e os taxis sim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24C30CD3" w14:textId="05D24FC8" w:rsidR="000537A8" w:rsidRPr="00995A60" w:rsidRDefault="000537A8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Invasão de motoristas de aplicativos de outros municípios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44C90AD1" w14:textId="17E65D82" w:rsidR="000537A8" w:rsidRPr="00995A60" w:rsidRDefault="000537A8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 xml:space="preserve">Leandro </w:t>
            </w:r>
            <w:r w:rsidR="00995A60" w:rsidRPr="00995A60">
              <w:rPr>
                <w:rFonts w:ascii="Tahoma" w:hAnsi="Tahoma" w:cs="Tahoma"/>
              </w:rPr>
              <w:t xml:space="preserve">- </w:t>
            </w:r>
            <w:r w:rsidRPr="00995A60">
              <w:rPr>
                <w:rFonts w:ascii="Tahoma" w:hAnsi="Tahoma" w:cs="Tahoma"/>
              </w:rPr>
              <w:t>identificação dos carros no uso do sistema viários, problemas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0FEDA715" w14:textId="213D2886" w:rsidR="000537A8" w:rsidRPr="00995A60" w:rsidRDefault="000537A8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 xml:space="preserve">Cabanas </w:t>
            </w:r>
            <w:r w:rsidR="00995A60" w:rsidRPr="00995A60">
              <w:rPr>
                <w:rFonts w:ascii="Tahoma" w:hAnsi="Tahoma" w:cs="Tahoma"/>
              </w:rPr>
              <w:t xml:space="preserve">- </w:t>
            </w:r>
            <w:r w:rsidRPr="00995A60">
              <w:rPr>
                <w:rFonts w:ascii="Tahoma" w:hAnsi="Tahoma" w:cs="Tahoma"/>
              </w:rPr>
              <w:t>a lei foi voltada para a pessoa que está prestando o serviço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43F8DCCF" w14:textId="6B96BBEF" w:rsidR="000537A8" w:rsidRPr="00995A60" w:rsidRDefault="00A80FC6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Vão usar comandos para a fiscalização de Uber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57B35D03" w14:textId="095F5A47" w:rsidR="00A80FC6" w:rsidRPr="00995A60" w:rsidRDefault="00A80FC6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Trabalho muito forte de fiscalizaçã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7B3396FD" w14:textId="4F168165" w:rsidR="00A80FC6" w:rsidRPr="00995A60" w:rsidRDefault="00141DAA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Não vê que conseguiram controlar sem fiscalizar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614649A1" w14:textId="126DB321" w:rsidR="00141DAA" w:rsidRPr="00995A60" w:rsidRDefault="00141DAA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Milton cumprimentou a todos, falou que essa discussão é muito importante, tem que ser uma questão em conjunto, em vista da migração aos municípios vizinhos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5AFA43C3" w14:textId="14AC7C1C" w:rsidR="00141DAA" w:rsidRPr="00995A60" w:rsidRDefault="00141DAA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Ação tem que ser metropolitana para identificação dos motoristas dos aplicativos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4333333D" w14:textId="07E18EC2" w:rsidR="00141DAA" w:rsidRPr="00995A60" w:rsidRDefault="00141DAA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Falou do caso ocorrido em Morrinhos, no Guarujá, onde um motorista atirou em dois passageiros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53BD6750" w14:textId="55146B1B" w:rsidR="00141DAA" w:rsidRPr="00995A60" w:rsidRDefault="00141DAA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O Coordenador falou sobre a apresentação da manifestação da Uber e que a colocará a disposição no grupo de whattsapp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281673B0" w14:textId="265C70D7" w:rsidR="00141DAA" w:rsidRPr="00995A60" w:rsidRDefault="00141DAA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Fazer reunião conjunta com a CT de Equalização das Leis Municipais com caráter metropolitano sobre este assunto, ainda neste mês de agosto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7251C31E" w14:textId="186B71D0" w:rsidR="00141DAA" w:rsidRPr="00995A60" w:rsidRDefault="00141DAA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Chamar a Uvebs para participar da reunião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74502DCF" w14:textId="4CDAF68B" w:rsidR="00141DAA" w:rsidRPr="00995A60" w:rsidRDefault="00141DAA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Dificuldade em tributar a operadora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31A9810D" w14:textId="00318B3A" w:rsidR="00141DAA" w:rsidRPr="00995A60" w:rsidRDefault="00141DAA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 xml:space="preserve">Cabanas </w:t>
            </w:r>
            <w:r w:rsidR="00995A60" w:rsidRPr="00995A60">
              <w:rPr>
                <w:rFonts w:ascii="Tahoma" w:hAnsi="Tahoma" w:cs="Tahoma"/>
              </w:rPr>
              <w:t xml:space="preserve">informou que </w:t>
            </w:r>
            <w:r w:rsidR="006C7D55" w:rsidRPr="00995A60">
              <w:rPr>
                <w:rFonts w:ascii="Tahoma" w:hAnsi="Tahoma" w:cs="Tahoma"/>
              </w:rPr>
              <w:t>fizeram o seguinte</w:t>
            </w:r>
            <w:r w:rsidR="00585527" w:rsidRPr="00995A60">
              <w:rPr>
                <w:rFonts w:ascii="Tahoma" w:hAnsi="Tahoma" w:cs="Tahoma"/>
              </w:rPr>
              <w:t>:</w:t>
            </w:r>
            <w:r w:rsidR="006C7D55" w:rsidRPr="00995A60">
              <w:rPr>
                <w:rFonts w:ascii="Tahoma" w:hAnsi="Tahoma" w:cs="Tahoma"/>
              </w:rPr>
              <w:t xml:space="preserve"> o motorista com residência na RMBS pode se cadastrar no munic</w:t>
            </w:r>
            <w:r w:rsidR="00585527" w:rsidRPr="00995A60">
              <w:rPr>
                <w:rFonts w:ascii="Tahoma" w:hAnsi="Tahoma" w:cs="Tahoma"/>
              </w:rPr>
              <w:t>ípio de residência e trabalhar em Guarujá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515F72C8" w14:textId="46D43214" w:rsidR="00585527" w:rsidRPr="00995A60" w:rsidRDefault="00585527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 w:hanging="3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Livre circulação na RMBS, quando vier a localização do pagamento cairá na origem</w:t>
            </w:r>
          </w:p>
          <w:p w14:paraId="559203A1" w14:textId="07B6ED97" w:rsidR="00585527" w:rsidRPr="00995A60" w:rsidRDefault="00585527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Teriam que se cadastrar também em Guarujá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385A51DD" w14:textId="0FC57235" w:rsidR="00585527" w:rsidRPr="00995A60" w:rsidRDefault="00585527" w:rsidP="002915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A legislação é municipal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2105B0CF" w14:textId="77777777" w:rsidR="00A337B0" w:rsidRPr="00995A60" w:rsidRDefault="00A337B0" w:rsidP="00291558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ind w:left="340" w:right="57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995A60">
              <w:rPr>
                <w:rFonts w:ascii="Tahoma" w:hAnsi="Tahoma" w:cs="Tahoma"/>
                <w:color w:val="000000"/>
                <w:sz w:val="22"/>
                <w:szCs w:val="22"/>
              </w:rPr>
              <w:t xml:space="preserve">Item II -  Aprovação da nota técnica da CT de Mobilidade sobre o Selo Metropolitano; </w:t>
            </w:r>
          </w:p>
          <w:p w14:paraId="58E01BBF" w14:textId="24BB0D86" w:rsidR="00585527" w:rsidRPr="00995A60" w:rsidRDefault="00585527" w:rsidP="00291558">
            <w:pPr>
              <w:pStyle w:val="xmsonormal"/>
              <w:numPr>
                <w:ilvl w:val="0"/>
                <w:numId w:val="27"/>
              </w:numPr>
              <w:shd w:val="clear" w:color="auto" w:fill="FFFFFF"/>
              <w:spacing w:before="0" w:beforeAutospacing="0" w:after="0" w:afterAutospacing="0"/>
              <w:ind w:left="340" w:right="57" w:hanging="357"/>
              <w:contextualSpacing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995A60">
              <w:rPr>
                <w:rFonts w:ascii="Tahoma" w:hAnsi="Tahoma" w:cs="Tahoma"/>
                <w:color w:val="000000"/>
                <w:sz w:val="22"/>
                <w:szCs w:val="22"/>
              </w:rPr>
              <w:t>Leitura de nota técnica para a CT de Turismo</w:t>
            </w:r>
            <w:r w:rsidR="00995A60" w:rsidRPr="00995A6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5B5A88DF" w14:textId="370293B3" w:rsidR="00C0323C" w:rsidRPr="00995A60" w:rsidRDefault="00C0323C" w:rsidP="00291558">
            <w:pPr>
              <w:pStyle w:val="xmsonormal"/>
              <w:numPr>
                <w:ilvl w:val="0"/>
                <w:numId w:val="27"/>
              </w:numPr>
              <w:shd w:val="clear" w:color="auto" w:fill="FFFFFF"/>
              <w:spacing w:before="0" w:beforeAutospacing="0" w:after="0" w:afterAutospacing="0"/>
              <w:ind w:left="340" w:right="57" w:hanging="357"/>
              <w:contextualSpacing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995A60">
              <w:rPr>
                <w:rFonts w:ascii="Tahoma" w:hAnsi="Tahoma" w:cs="Tahoma"/>
                <w:color w:val="000000"/>
                <w:sz w:val="22"/>
                <w:szCs w:val="22"/>
              </w:rPr>
              <w:t>Luciana informou sobre o interesse da CT de Turismo no recebimento do posicionamento desta CT</w:t>
            </w:r>
            <w:r w:rsidR="00995A60" w:rsidRPr="00995A6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3B41C581" w14:textId="78E91D31" w:rsidR="00C0323C" w:rsidRPr="00995A60" w:rsidRDefault="00C0323C" w:rsidP="00291558">
            <w:pPr>
              <w:pStyle w:val="xmsonormal"/>
              <w:numPr>
                <w:ilvl w:val="0"/>
                <w:numId w:val="27"/>
              </w:numPr>
              <w:shd w:val="clear" w:color="auto" w:fill="FFFFFF"/>
              <w:spacing w:before="0" w:beforeAutospacing="0" w:after="0" w:afterAutospacing="0"/>
              <w:ind w:left="340" w:right="57" w:hanging="357"/>
              <w:contextualSpacing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995A60">
              <w:rPr>
                <w:rFonts w:ascii="Tahoma" w:hAnsi="Tahoma" w:cs="Tahoma"/>
                <w:color w:val="000000"/>
                <w:sz w:val="22"/>
                <w:szCs w:val="22"/>
              </w:rPr>
              <w:t>Marcio concordou</w:t>
            </w:r>
            <w:r w:rsidR="00995A60" w:rsidRPr="00995A6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A264C11" w14:textId="2211DD2F" w:rsidR="00C0323C" w:rsidRPr="00995A60" w:rsidRDefault="00C0323C" w:rsidP="00291558">
            <w:pPr>
              <w:pStyle w:val="xmsonormal"/>
              <w:numPr>
                <w:ilvl w:val="0"/>
                <w:numId w:val="27"/>
              </w:numPr>
              <w:shd w:val="clear" w:color="auto" w:fill="FFFFFF"/>
              <w:spacing w:before="0" w:beforeAutospacing="0" w:after="0" w:afterAutospacing="0"/>
              <w:ind w:left="340" w:right="57" w:hanging="357"/>
              <w:contextualSpacing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995A60">
              <w:rPr>
                <w:rFonts w:ascii="Tahoma" w:hAnsi="Tahoma" w:cs="Tahoma"/>
                <w:color w:val="000000"/>
                <w:sz w:val="22"/>
                <w:szCs w:val="22"/>
              </w:rPr>
              <w:t>Rui o grande problema é dentro da CT de Turismo, aguardar a evolução dentro da CT de Turismo</w:t>
            </w:r>
            <w:r w:rsidR="00995A60" w:rsidRPr="00995A6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049AFC5B" w14:textId="225F1BA2" w:rsidR="00C0323C" w:rsidRPr="00995A60" w:rsidRDefault="00C0323C" w:rsidP="00291558">
            <w:pPr>
              <w:pStyle w:val="xmsonormal"/>
              <w:numPr>
                <w:ilvl w:val="0"/>
                <w:numId w:val="27"/>
              </w:numPr>
              <w:shd w:val="clear" w:color="auto" w:fill="FFFFFF"/>
              <w:spacing w:before="0" w:beforeAutospacing="0" w:after="0" w:afterAutospacing="0"/>
              <w:ind w:left="340" w:right="57" w:hanging="357"/>
              <w:contextualSpacing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995A60">
              <w:rPr>
                <w:rFonts w:ascii="Tahoma" w:hAnsi="Tahoma" w:cs="Tahoma"/>
                <w:color w:val="000000"/>
                <w:sz w:val="22"/>
                <w:szCs w:val="22"/>
              </w:rPr>
              <w:t>Na última reunião daquela CT apareceram outras questões, depende de legislação que vai caber também a CT de Equalização discutir uma legislação que atenda a todos os municípios da RMBS</w:t>
            </w:r>
            <w:r w:rsidR="00995A60" w:rsidRPr="00995A6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7040EE34" w14:textId="35B3DB3C" w:rsidR="00C0323C" w:rsidRPr="00995A60" w:rsidRDefault="00C0323C" w:rsidP="00291558">
            <w:pPr>
              <w:pStyle w:val="xmsonormal"/>
              <w:numPr>
                <w:ilvl w:val="0"/>
                <w:numId w:val="27"/>
              </w:numPr>
              <w:shd w:val="clear" w:color="auto" w:fill="FFFFFF"/>
              <w:spacing w:before="0" w:beforeAutospacing="0" w:after="0" w:afterAutospacing="0"/>
              <w:ind w:left="340" w:right="57" w:hanging="357"/>
              <w:contextualSpacing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995A60">
              <w:rPr>
                <w:rFonts w:ascii="Tahoma" w:hAnsi="Tahoma" w:cs="Tahoma"/>
                <w:color w:val="000000"/>
                <w:sz w:val="22"/>
                <w:szCs w:val="22"/>
              </w:rPr>
              <w:t>Do ponto de vista de mobilidade está perfeito</w:t>
            </w:r>
            <w:r w:rsidR="00995A60" w:rsidRPr="00995A6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00746010" w14:textId="4FEE6E47" w:rsidR="00B40EB7" w:rsidRPr="00995A60" w:rsidRDefault="00C0323C" w:rsidP="00291558">
            <w:pPr>
              <w:pStyle w:val="xmsonormal"/>
              <w:numPr>
                <w:ilvl w:val="0"/>
                <w:numId w:val="27"/>
              </w:numPr>
              <w:shd w:val="clear" w:color="auto" w:fill="FFFFFF"/>
              <w:spacing w:before="0" w:beforeAutospacing="0" w:after="0" w:afterAutospacing="0"/>
              <w:ind w:left="340" w:right="57" w:hanging="357"/>
              <w:contextualSpacing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995A60">
              <w:rPr>
                <w:rFonts w:ascii="Tahoma" w:hAnsi="Tahoma" w:cs="Tahoma"/>
                <w:color w:val="000000"/>
                <w:sz w:val="22"/>
                <w:szCs w:val="22"/>
              </w:rPr>
              <w:t>Aprovado o texto o qual será encaminhado a Secretaria Executiva do</w:t>
            </w:r>
            <w:r w:rsidR="00B40EB7" w:rsidRPr="00995A60">
              <w:rPr>
                <w:rFonts w:ascii="Tahoma" w:hAnsi="Tahoma" w:cs="Tahoma"/>
                <w:color w:val="000000"/>
                <w:sz w:val="22"/>
                <w:szCs w:val="22"/>
              </w:rPr>
              <w:t xml:space="preserve"> Condesb, para encaminhamento a CT Turismo</w:t>
            </w:r>
            <w:r w:rsidR="00995A60" w:rsidRPr="00995A6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3EF935C6" w14:textId="77777777" w:rsidR="00684076" w:rsidRPr="00995A60" w:rsidRDefault="00A337B0" w:rsidP="00291558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ind w:left="340" w:right="57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995A60">
              <w:rPr>
                <w:rFonts w:ascii="Tahoma" w:hAnsi="Tahoma" w:cs="Tahoma"/>
                <w:color w:val="000000"/>
                <w:sz w:val="22"/>
                <w:szCs w:val="22"/>
              </w:rPr>
              <w:t>Item III - Apresentação da SETEC do</w:t>
            </w:r>
            <w:r w:rsidR="00684076" w:rsidRPr="00995A60">
              <w:rPr>
                <w:rFonts w:ascii="Tahoma" w:hAnsi="Tahoma" w:cs="Tahoma"/>
                <w:color w:val="000000"/>
                <w:sz w:val="22"/>
                <w:szCs w:val="22"/>
              </w:rPr>
              <w:t xml:space="preserve"> primeiro relatório do PRMSL/BS e Item IV - Discussão sobre o PRMSL/BS - Levantamento dos dados de bilhetagem e monitoramento; contagens de tráfego; Projetos existentes e/ou andamento e Item V -  Discussão sobre os Planos de Mobilidade Municipais para integração com o PRMSL/BS;</w:t>
            </w:r>
          </w:p>
          <w:p w14:paraId="1747792C" w14:textId="6EF9565D" w:rsidR="00B40EB7" w:rsidRPr="00995A60" w:rsidRDefault="00B40EB7" w:rsidP="00291558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ind w:left="340" w:right="57" w:hanging="357"/>
              <w:contextualSpacing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995A60">
              <w:rPr>
                <w:rFonts w:ascii="Tahoma" w:hAnsi="Tahoma" w:cs="Tahoma"/>
                <w:sz w:val="22"/>
                <w:szCs w:val="22"/>
              </w:rPr>
              <w:t xml:space="preserve">Luiz Fernando Di Pierro </w:t>
            </w:r>
            <w:r w:rsidR="00995A60" w:rsidRPr="00995A60">
              <w:rPr>
                <w:rFonts w:ascii="Tahoma" w:hAnsi="Tahoma" w:cs="Tahoma"/>
                <w:sz w:val="22"/>
                <w:szCs w:val="22"/>
              </w:rPr>
              <w:t xml:space="preserve">informou que </w:t>
            </w:r>
            <w:r w:rsidRPr="00995A60">
              <w:rPr>
                <w:rFonts w:ascii="Tahoma" w:hAnsi="Tahoma" w:cs="Tahoma"/>
                <w:sz w:val="22"/>
                <w:szCs w:val="22"/>
              </w:rPr>
              <w:t>o relatório que fizeram é de plano de trabalho o que é importante e que deve ser levado adiante é start na relação da consultoria com os municípios</w:t>
            </w:r>
            <w:r w:rsidR="00995A60" w:rsidRPr="00995A60">
              <w:rPr>
                <w:rFonts w:ascii="Tahoma" w:hAnsi="Tahoma" w:cs="Tahoma"/>
                <w:sz w:val="22"/>
                <w:szCs w:val="22"/>
              </w:rPr>
              <w:t>;</w:t>
            </w:r>
          </w:p>
          <w:p w14:paraId="5975D07D" w14:textId="6E730DEA" w:rsidR="00B40EB7" w:rsidRPr="00995A60" w:rsidRDefault="00B40EB7" w:rsidP="00291558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ind w:left="340" w:right="57" w:hanging="357"/>
              <w:contextualSpacing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995A60">
              <w:rPr>
                <w:rFonts w:ascii="Tahoma" w:hAnsi="Tahoma" w:cs="Tahoma"/>
                <w:sz w:val="22"/>
                <w:szCs w:val="22"/>
              </w:rPr>
              <w:t>Questões que são específicas dos municípios que entram em conflitos com a questão metropolitana e dos municípios vizinhos</w:t>
            </w:r>
            <w:r w:rsidR="00995A60" w:rsidRPr="00995A60">
              <w:rPr>
                <w:rFonts w:ascii="Tahoma" w:hAnsi="Tahoma" w:cs="Tahoma"/>
                <w:sz w:val="22"/>
                <w:szCs w:val="22"/>
              </w:rPr>
              <w:t>;</w:t>
            </w:r>
          </w:p>
          <w:p w14:paraId="1D730620" w14:textId="4EE9CC02" w:rsidR="00B40EB7" w:rsidRPr="00995A60" w:rsidRDefault="00B40EB7" w:rsidP="00291558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ind w:left="340" w:right="57" w:hanging="357"/>
              <w:contextualSpacing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995A60">
              <w:rPr>
                <w:rFonts w:ascii="Tahoma" w:hAnsi="Tahoma" w:cs="Tahoma"/>
                <w:sz w:val="22"/>
                <w:szCs w:val="22"/>
              </w:rPr>
              <w:t>Não é um problema da Baixada Santista e sim de todas as regiões metropolitanas</w:t>
            </w:r>
            <w:r w:rsidR="00995A60" w:rsidRPr="00995A60">
              <w:rPr>
                <w:rFonts w:ascii="Tahoma" w:hAnsi="Tahoma" w:cs="Tahoma"/>
                <w:sz w:val="22"/>
                <w:szCs w:val="22"/>
              </w:rPr>
              <w:t>;</w:t>
            </w:r>
          </w:p>
          <w:p w14:paraId="4F6F31E8" w14:textId="7A444842" w:rsidR="00B40EB7" w:rsidRPr="00995A60" w:rsidRDefault="00B40EB7" w:rsidP="00291558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ind w:left="340" w:right="57" w:hanging="357"/>
              <w:contextualSpacing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995A60">
              <w:rPr>
                <w:rFonts w:ascii="Tahoma" w:hAnsi="Tahoma" w:cs="Tahoma"/>
                <w:sz w:val="22"/>
                <w:szCs w:val="22"/>
              </w:rPr>
              <w:t>Serão feitas visitas aos municípios para interagirem</w:t>
            </w:r>
            <w:r w:rsidR="00995A60" w:rsidRPr="00995A60">
              <w:rPr>
                <w:rFonts w:ascii="Tahoma" w:hAnsi="Tahoma" w:cs="Tahoma"/>
                <w:sz w:val="22"/>
                <w:szCs w:val="22"/>
              </w:rPr>
              <w:t>;</w:t>
            </w:r>
          </w:p>
          <w:p w14:paraId="0F8B8ABC" w14:textId="2894FC85" w:rsidR="00B40EB7" w:rsidRPr="00995A60" w:rsidRDefault="00B40EB7" w:rsidP="00291558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ind w:left="340" w:right="57" w:hanging="357"/>
              <w:contextualSpacing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995A60">
              <w:rPr>
                <w:rFonts w:ascii="Tahoma" w:hAnsi="Tahoma" w:cs="Tahoma"/>
                <w:sz w:val="22"/>
                <w:szCs w:val="22"/>
              </w:rPr>
              <w:t>Precisam ter um contato técnico com o operador da bilhetagem para monitoramento, contato técnico</w:t>
            </w:r>
            <w:r w:rsidR="00995A60" w:rsidRPr="00995A60">
              <w:rPr>
                <w:rFonts w:ascii="Tahoma" w:hAnsi="Tahoma" w:cs="Tahoma"/>
                <w:sz w:val="22"/>
                <w:szCs w:val="22"/>
              </w:rPr>
              <w:t>;</w:t>
            </w:r>
          </w:p>
          <w:p w14:paraId="12541DB5" w14:textId="76A84D8F" w:rsidR="00B40EB7" w:rsidRPr="00995A60" w:rsidRDefault="00B40EB7" w:rsidP="00291558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ind w:left="340" w:right="57" w:hanging="357"/>
              <w:contextualSpacing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995A60">
              <w:rPr>
                <w:rFonts w:ascii="Tahoma" w:hAnsi="Tahoma" w:cs="Tahoma"/>
                <w:sz w:val="22"/>
                <w:szCs w:val="22"/>
              </w:rPr>
              <w:t>Para saber como operar a bilhetagem da RMBS</w:t>
            </w:r>
            <w:r w:rsidR="00995A60" w:rsidRPr="00995A60">
              <w:rPr>
                <w:rFonts w:ascii="Tahoma" w:hAnsi="Tahoma" w:cs="Tahoma"/>
                <w:sz w:val="22"/>
                <w:szCs w:val="22"/>
              </w:rPr>
              <w:t>;</w:t>
            </w:r>
          </w:p>
          <w:p w14:paraId="436F3BF1" w14:textId="31B45F96" w:rsidR="00B40EB7" w:rsidRPr="00995A60" w:rsidRDefault="00B40EB7" w:rsidP="00291558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ind w:left="340" w:right="57" w:hanging="357"/>
              <w:contextualSpacing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995A60">
              <w:rPr>
                <w:rFonts w:ascii="Tahoma" w:hAnsi="Tahoma" w:cs="Tahoma"/>
                <w:sz w:val="22"/>
                <w:szCs w:val="22"/>
              </w:rPr>
              <w:t>As visitas que serão feitas eles gostariam de a presença de um representante do operador, para solicitar a base de</w:t>
            </w:r>
            <w:r w:rsidR="00D075B6" w:rsidRPr="00995A60">
              <w:rPr>
                <w:rFonts w:ascii="Tahoma" w:hAnsi="Tahoma" w:cs="Tahoma"/>
                <w:sz w:val="22"/>
                <w:szCs w:val="22"/>
              </w:rPr>
              <w:t xml:space="preserve"> da</w:t>
            </w:r>
            <w:r w:rsidRPr="00995A60">
              <w:rPr>
                <w:rFonts w:ascii="Tahoma" w:hAnsi="Tahoma" w:cs="Tahoma"/>
                <w:sz w:val="22"/>
                <w:szCs w:val="22"/>
              </w:rPr>
              <w:t>dos, pois eles são concessionários, não são donos do transporte municipal</w:t>
            </w:r>
            <w:r w:rsidR="00995A60" w:rsidRPr="00995A60">
              <w:rPr>
                <w:rFonts w:ascii="Tahoma" w:hAnsi="Tahoma" w:cs="Tahoma"/>
                <w:sz w:val="22"/>
                <w:szCs w:val="22"/>
              </w:rPr>
              <w:t>;</w:t>
            </w:r>
          </w:p>
          <w:p w14:paraId="770089FF" w14:textId="6FC3C20D" w:rsidR="00D075B6" w:rsidRPr="00995A60" w:rsidRDefault="00D075B6" w:rsidP="00291558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ind w:left="340" w:right="57" w:hanging="357"/>
              <w:contextualSpacing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995A60">
              <w:rPr>
                <w:rFonts w:ascii="Tahoma" w:hAnsi="Tahoma" w:cs="Tahoma"/>
                <w:color w:val="000000"/>
                <w:sz w:val="22"/>
                <w:szCs w:val="22"/>
              </w:rPr>
              <w:t>Estão sistematizando das propostas dos planos municipais – PLAMOB, para poderem dar uma visão metropolitana a eles</w:t>
            </w:r>
            <w:r w:rsidR="00995A60" w:rsidRPr="00995A6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3A1AE167" w14:textId="43F84E48" w:rsidR="00D075B6" w:rsidRPr="00995A60" w:rsidRDefault="00D075B6" w:rsidP="00291558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ind w:left="340" w:right="57" w:hanging="357"/>
              <w:contextualSpacing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995A60">
              <w:rPr>
                <w:rFonts w:ascii="Tahoma" w:hAnsi="Tahoma" w:cs="Tahoma"/>
                <w:color w:val="000000"/>
                <w:sz w:val="22"/>
                <w:szCs w:val="22"/>
              </w:rPr>
              <w:t>VLT criar uma unidade de mobilidade da Baixada Santista</w:t>
            </w:r>
            <w:r w:rsidR="00995A60" w:rsidRPr="00995A6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34460E5A" w14:textId="27DFE6D1" w:rsidR="00D075B6" w:rsidRPr="00995A60" w:rsidRDefault="00D075B6" w:rsidP="00291558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ind w:left="340" w:right="57" w:hanging="357"/>
              <w:contextualSpacing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995A60">
              <w:rPr>
                <w:rFonts w:ascii="Tahoma" w:hAnsi="Tahoma" w:cs="Tahoma"/>
                <w:color w:val="000000"/>
                <w:sz w:val="22"/>
                <w:szCs w:val="22"/>
              </w:rPr>
              <w:t>Duas prioridades: 1) obtenção de dados dos operadores, não são dados financeiros. São dados de movimentação</w:t>
            </w:r>
            <w:r w:rsidR="00684076" w:rsidRPr="00995A60">
              <w:rPr>
                <w:rFonts w:ascii="Tahoma" w:hAnsi="Tahoma" w:cs="Tahoma"/>
                <w:color w:val="000000"/>
                <w:sz w:val="22"/>
                <w:szCs w:val="22"/>
              </w:rPr>
              <w:t xml:space="preserve"> de bilhetagem</w:t>
            </w:r>
            <w:r w:rsidR="00995A60" w:rsidRPr="00995A6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1C29EF8C" w14:textId="53A69E6A" w:rsidR="00684076" w:rsidRPr="00995A60" w:rsidRDefault="00684076" w:rsidP="00291558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ind w:left="340" w:right="57" w:hanging="357"/>
              <w:contextualSpacing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995A60">
              <w:rPr>
                <w:rFonts w:ascii="Tahoma" w:hAnsi="Tahoma" w:cs="Tahoma"/>
                <w:color w:val="000000"/>
                <w:sz w:val="22"/>
                <w:szCs w:val="22"/>
              </w:rPr>
              <w:t>2) fazer as visitas e começar o processo de integração</w:t>
            </w:r>
            <w:r w:rsidR="00995A60" w:rsidRPr="00995A6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3B0D9537" w14:textId="3A183514" w:rsidR="00D075B6" w:rsidRPr="00995A60" w:rsidRDefault="00D075B6" w:rsidP="00291558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ind w:left="340" w:right="57" w:hanging="357"/>
              <w:contextualSpacing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995A60">
              <w:rPr>
                <w:rFonts w:ascii="Tahoma" w:hAnsi="Tahoma" w:cs="Tahoma"/>
                <w:color w:val="000000"/>
                <w:sz w:val="22"/>
                <w:szCs w:val="22"/>
              </w:rPr>
              <w:t xml:space="preserve">Marcio informou que enviaram </w:t>
            </w:r>
            <w:r w:rsidR="00684076" w:rsidRPr="00995A60">
              <w:rPr>
                <w:rFonts w:ascii="Tahoma" w:hAnsi="Tahoma" w:cs="Tahoma"/>
                <w:color w:val="000000"/>
                <w:sz w:val="22"/>
                <w:szCs w:val="22"/>
              </w:rPr>
              <w:t xml:space="preserve">ofício </w:t>
            </w:r>
            <w:r w:rsidRPr="00995A60">
              <w:rPr>
                <w:rFonts w:ascii="Tahoma" w:hAnsi="Tahoma" w:cs="Tahoma"/>
                <w:color w:val="000000"/>
                <w:sz w:val="22"/>
                <w:szCs w:val="22"/>
              </w:rPr>
              <w:t>para a Viação Fênix</w:t>
            </w:r>
            <w:r w:rsidR="00995A60" w:rsidRPr="00995A6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6B98ADF1" w14:textId="524DA26B" w:rsidR="00684076" w:rsidRPr="00995A60" w:rsidRDefault="00684076" w:rsidP="00291558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ind w:left="340" w:right="57" w:hanging="357"/>
              <w:contextualSpacing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995A60">
              <w:rPr>
                <w:rFonts w:ascii="Tahoma" w:hAnsi="Tahoma" w:cs="Tahoma"/>
                <w:color w:val="000000"/>
                <w:sz w:val="22"/>
                <w:szCs w:val="22"/>
              </w:rPr>
              <w:t>Luiz Fernando Questão da governança metropolitana e municipal muito em evidência</w:t>
            </w:r>
            <w:r w:rsidR="00995A60" w:rsidRPr="00995A6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2DA3DD54" w14:textId="4DB921AC" w:rsidR="00684076" w:rsidRPr="00995A60" w:rsidRDefault="00684076" w:rsidP="00291558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ind w:left="340" w:right="57" w:hanging="357"/>
              <w:contextualSpacing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995A60">
              <w:rPr>
                <w:rFonts w:ascii="Tahoma" w:hAnsi="Tahoma" w:cs="Tahoma"/>
                <w:color w:val="000000"/>
                <w:sz w:val="22"/>
                <w:szCs w:val="22"/>
              </w:rPr>
              <w:t>Pretendem fazer até o final do mês as visitas em todos os municípios</w:t>
            </w:r>
            <w:r w:rsidR="00995A60" w:rsidRPr="00995A6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2C302958" w14:textId="075CC209" w:rsidR="00684076" w:rsidRPr="00995A60" w:rsidRDefault="00684076" w:rsidP="00291558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ind w:left="340" w:right="57" w:hanging="357"/>
              <w:contextualSpacing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995A60">
              <w:rPr>
                <w:rFonts w:ascii="Tahoma" w:hAnsi="Tahoma" w:cs="Tahoma"/>
                <w:color w:val="000000"/>
                <w:sz w:val="22"/>
                <w:szCs w:val="22"/>
              </w:rPr>
              <w:t>O Coordenador pediu aos demais representantes que recebam a equipe da SETEC com todos os dados para o Plano</w:t>
            </w:r>
            <w:r w:rsidR="00995A60" w:rsidRPr="00995A6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EAED542" w14:textId="0C8C7A9C" w:rsidR="00684076" w:rsidRPr="00995A60" w:rsidRDefault="00684076" w:rsidP="00291558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ind w:left="340" w:right="57" w:hanging="357"/>
              <w:contextualSpacing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995A60">
              <w:rPr>
                <w:rFonts w:ascii="Tahoma" w:hAnsi="Tahoma" w:cs="Tahoma"/>
                <w:color w:val="000000"/>
                <w:sz w:val="22"/>
                <w:szCs w:val="22"/>
              </w:rPr>
              <w:t>Luiz Fernando irão começar em agosto com as entrevistas</w:t>
            </w:r>
            <w:r w:rsidR="00995A60" w:rsidRPr="00995A6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3B942BA5" w14:textId="04487403" w:rsidR="00684076" w:rsidRPr="00995A60" w:rsidRDefault="00684076" w:rsidP="00291558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ind w:left="340" w:right="57" w:hanging="357"/>
              <w:contextualSpacing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995A60">
              <w:rPr>
                <w:rFonts w:ascii="Tahoma" w:hAnsi="Tahoma" w:cs="Tahoma"/>
                <w:color w:val="000000"/>
                <w:sz w:val="22"/>
                <w:szCs w:val="22"/>
              </w:rPr>
              <w:t>Quanto aos planos de mobilidades levantou a necessidade de harmonizar as diferentes propostas tentando de fazer de uma maneira integrada</w:t>
            </w:r>
            <w:r w:rsidR="00995A60" w:rsidRPr="00995A6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BC373CF" w14:textId="6A97598D" w:rsidR="00684076" w:rsidRPr="00995A60" w:rsidRDefault="00684076" w:rsidP="00291558">
            <w:pPr>
              <w:pStyle w:val="xmsonormal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ind w:left="340" w:right="57" w:hanging="357"/>
              <w:contextualSpacing/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995A60">
              <w:rPr>
                <w:rFonts w:ascii="Tahoma" w:hAnsi="Tahoma" w:cs="Tahoma"/>
                <w:color w:val="000000"/>
                <w:sz w:val="22"/>
                <w:szCs w:val="22"/>
              </w:rPr>
              <w:t>Começaram as escutas setoriais, onde irão identificar setores específicos relacionados a mobilidade</w:t>
            </w:r>
            <w:r w:rsidR="00995A60" w:rsidRPr="00995A60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2DCBEA73" w14:textId="5613B96A" w:rsidR="007F7B24" w:rsidRPr="00995A60" w:rsidRDefault="00A337B0" w:rsidP="00291558">
            <w:pPr>
              <w:pStyle w:val="PargrafodaLista"/>
              <w:numPr>
                <w:ilvl w:val="0"/>
                <w:numId w:val="22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  <w:color w:val="000000"/>
              </w:rPr>
              <w:t>Item VI - Outros assuntos de interesse regional.</w:t>
            </w:r>
          </w:p>
          <w:p w14:paraId="7990CDF5" w14:textId="4B53547B" w:rsidR="00684076" w:rsidRPr="00995A60" w:rsidRDefault="00684076" w:rsidP="00291558">
            <w:pPr>
              <w:pStyle w:val="PargrafodaLista"/>
              <w:numPr>
                <w:ilvl w:val="0"/>
                <w:numId w:val="22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  <w:color w:val="000000"/>
              </w:rPr>
              <w:t>Marcio estão organizando as escutas setoriais e solicitou indicação de organizações, associações da sociedade civil que atuem com mobilidade</w:t>
            </w:r>
            <w:r w:rsidR="00995A60" w:rsidRPr="00995A60">
              <w:rPr>
                <w:rFonts w:ascii="Tahoma" w:hAnsi="Tahoma" w:cs="Tahoma"/>
                <w:color w:val="000000"/>
              </w:rPr>
              <w:t>;</w:t>
            </w:r>
          </w:p>
          <w:p w14:paraId="06345CD0" w14:textId="56DCDFDA" w:rsidR="00684076" w:rsidRPr="00995A60" w:rsidRDefault="00684076" w:rsidP="00291558">
            <w:pPr>
              <w:pStyle w:val="PargrafodaLista"/>
              <w:numPr>
                <w:ilvl w:val="0"/>
                <w:numId w:val="22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  <w:color w:val="000000"/>
              </w:rPr>
              <w:t>Emilio questão do pedágio que foi suspenso, é uma questão de interesse regional</w:t>
            </w:r>
            <w:r w:rsidR="00995A60" w:rsidRPr="00995A60">
              <w:rPr>
                <w:rFonts w:ascii="Tahoma" w:hAnsi="Tahoma" w:cs="Tahoma"/>
                <w:color w:val="000000"/>
              </w:rPr>
              <w:t>;</w:t>
            </w:r>
          </w:p>
          <w:p w14:paraId="216DC610" w14:textId="7284A0FC" w:rsidR="00684076" w:rsidRPr="00995A60" w:rsidRDefault="00684076" w:rsidP="00291558">
            <w:pPr>
              <w:pStyle w:val="PargrafodaLista"/>
              <w:numPr>
                <w:ilvl w:val="0"/>
                <w:numId w:val="22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  <w:color w:val="000000"/>
              </w:rPr>
              <w:t>Coordenador a informação que tiveram é de que está suspenso</w:t>
            </w:r>
            <w:r w:rsidR="00EF7D20" w:rsidRPr="00995A60">
              <w:rPr>
                <w:rFonts w:ascii="Tahoma" w:hAnsi="Tahoma" w:cs="Tahoma"/>
                <w:color w:val="000000"/>
              </w:rPr>
              <w:t xml:space="preserve"> por tempo indeterminado</w:t>
            </w:r>
            <w:r w:rsidR="00995A60" w:rsidRPr="00995A60">
              <w:rPr>
                <w:rFonts w:ascii="Tahoma" w:hAnsi="Tahoma" w:cs="Tahoma"/>
                <w:color w:val="000000"/>
              </w:rPr>
              <w:t>;</w:t>
            </w:r>
          </w:p>
          <w:p w14:paraId="005C98FA" w14:textId="6520C7E0" w:rsidR="00EF7D20" w:rsidRPr="00995A60" w:rsidRDefault="00EF7D20" w:rsidP="00291558">
            <w:pPr>
              <w:pStyle w:val="PargrafodaLista"/>
              <w:numPr>
                <w:ilvl w:val="0"/>
                <w:numId w:val="22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Se colocou à disposição para mobilização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2C0F3503" w14:textId="35A0BE9B" w:rsidR="00EF7D20" w:rsidRPr="00995A60" w:rsidRDefault="00EF7D20" w:rsidP="00291558">
            <w:pPr>
              <w:pStyle w:val="PargrafodaLista"/>
              <w:numPr>
                <w:ilvl w:val="0"/>
                <w:numId w:val="22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Emilio algo preocupante que impactaria as cidades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4A926DF8" w14:textId="72BD1F2A" w:rsidR="00EF7D20" w:rsidRPr="00995A60" w:rsidRDefault="00EF7D20" w:rsidP="00291558">
            <w:pPr>
              <w:pStyle w:val="PargrafodaLista"/>
              <w:numPr>
                <w:ilvl w:val="0"/>
                <w:numId w:val="22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Luiz Fernando essa questão da concessão do pedágio é feito a partir de um estudo que se baseia em rotas de fuga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622AF72A" w14:textId="5C618CCF" w:rsidR="00EF7D20" w:rsidRPr="00995A60" w:rsidRDefault="00EF7D20" w:rsidP="00291558">
            <w:pPr>
              <w:pStyle w:val="PargrafodaLista"/>
              <w:numPr>
                <w:ilvl w:val="0"/>
                <w:numId w:val="22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Ver o estudo da consultoria que levantou a viabilidade, documento que entende que deva ser transparente que a autoridade concedente possa fornecer para a AGEM, importância de avalia-lo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73D56E37" w14:textId="2563D976" w:rsidR="00EF7D20" w:rsidRPr="00995A60" w:rsidRDefault="00EF7D20" w:rsidP="00291558">
            <w:pPr>
              <w:pStyle w:val="PargrafodaLista"/>
              <w:numPr>
                <w:ilvl w:val="0"/>
                <w:numId w:val="22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Fazer solicitação para a Secretaria de Logística e Transportes– Artesp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57413705" w14:textId="029A4BCD" w:rsidR="00EF7D20" w:rsidRPr="00995A60" w:rsidRDefault="00EF7D20" w:rsidP="00291558">
            <w:pPr>
              <w:pStyle w:val="PargrafodaLista"/>
              <w:numPr>
                <w:ilvl w:val="0"/>
                <w:numId w:val="22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Mario, da Artesp, seria da área de projetos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20F42275" w14:textId="745AB955" w:rsidR="00EF7D20" w:rsidRPr="00995A60" w:rsidRDefault="00EF7D20" w:rsidP="00291558">
            <w:pPr>
              <w:pStyle w:val="PargrafodaLista"/>
              <w:numPr>
                <w:ilvl w:val="0"/>
                <w:numId w:val="22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Pedágio é uma questão complicada, mas é uma necessidade que se tem</w:t>
            </w:r>
            <w:r w:rsidR="00995A60" w:rsidRPr="00995A60">
              <w:rPr>
                <w:rFonts w:ascii="Tahoma" w:hAnsi="Tahoma" w:cs="Tahoma"/>
              </w:rPr>
              <w:t>;</w:t>
            </w:r>
          </w:p>
          <w:p w14:paraId="1BAE0303" w14:textId="7A7900CC" w:rsidR="003263BE" w:rsidRPr="00AC0011" w:rsidRDefault="00753B68" w:rsidP="00291558">
            <w:pPr>
              <w:pStyle w:val="PargrafodaLista"/>
              <w:numPr>
                <w:ilvl w:val="0"/>
                <w:numId w:val="18"/>
              </w:numPr>
              <w:spacing w:after="0" w:line="240" w:lineRule="auto"/>
              <w:ind w:left="340" w:right="57"/>
              <w:jc w:val="both"/>
              <w:rPr>
                <w:rFonts w:ascii="Tahoma" w:hAnsi="Tahoma" w:cs="Tahoma"/>
              </w:rPr>
            </w:pPr>
            <w:r w:rsidRPr="00995A60">
              <w:rPr>
                <w:rFonts w:ascii="Tahoma" w:hAnsi="Tahoma" w:cs="Tahoma"/>
              </w:rPr>
              <w:t>Não havendo mais nada a tratar foi encerrada a reunião.</w:t>
            </w:r>
            <w:bookmarkEnd w:id="0"/>
          </w:p>
        </w:tc>
      </w:tr>
    </w:tbl>
    <w:p w14:paraId="54E30425" w14:textId="77777777" w:rsidR="003263BE" w:rsidRPr="001C6779" w:rsidRDefault="003263BE" w:rsidP="003263BE">
      <w:pPr>
        <w:jc w:val="center"/>
        <w:rPr>
          <w:rFonts w:ascii="Tahoma" w:hAnsi="Tahoma" w:cs="Tahoma"/>
        </w:rPr>
      </w:pPr>
    </w:p>
    <w:p w14:paraId="2422F442" w14:textId="24A3CA67" w:rsidR="003263BE" w:rsidRPr="001C6779" w:rsidRDefault="003263BE" w:rsidP="003263BE">
      <w:pPr>
        <w:jc w:val="center"/>
        <w:rPr>
          <w:rFonts w:ascii="Tahoma" w:hAnsi="Tahoma" w:cs="Tahoma"/>
        </w:rPr>
      </w:pPr>
      <w:r w:rsidRPr="001C6779">
        <w:rPr>
          <w:rFonts w:ascii="Tahoma" w:hAnsi="Tahoma" w:cs="Tahoma"/>
        </w:rPr>
        <w:t xml:space="preserve">Santos, </w:t>
      </w:r>
      <w:r w:rsidR="008566DE">
        <w:rPr>
          <w:rFonts w:ascii="Tahoma" w:hAnsi="Tahoma" w:cs="Tahoma"/>
        </w:rPr>
        <w:t>9</w:t>
      </w:r>
      <w:r w:rsidR="00B40073" w:rsidRPr="001C6779">
        <w:rPr>
          <w:rFonts w:ascii="Tahoma" w:hAnsi="Tahoma" w:cs="Tahoma"/>
        </w:rPr>
        <w:t xml:space="preserve"> </w:t>
      </w:r>
      <w:r w:rsidR="00436A6E" w:rsidRPr="001C6779">
        <w:rPr>
          <w:rFonts w:ascii="Tahoma" w:hAnsi="Tahoma" w:cs="Tahoma"/>
        </w:rPr>
        <w:t xml:space="preserve">de </w:t>
      </w:r>
      <w:r w:rsidR="008566DE">
        <w:rPr>
          <w:rFonts w:ascii="Tahoma" w:hAnsi="Tahoma" w:cs="Tahoma"/>
        </w:rPr>
        <w:t>agosto</w:t>
      </w:r>
      <w:r w:rsidRPr="001C6779">
        <w:rPr>
          <w:rFonts w:ascii="Tahoma" w:hAnsi="Tahoma" w:cs="Tahoma"/>
        </w:rPr>
        <w:t xml:space="preserve"> de 202</w:t>
      </w:r>
      <w:r w:rsidR="00D7083D" w:rsidRPr="001C6779">
        <w:rPr>
          <w:rFonts w:ascii="Tahoma" w:hAnsi="Tahoma" w:cs="Tahoma"/>
        </w:rPr>
        <w:t>1</w:t>
      </w:r>
    </w:p>
    <w:p w14:paraId="6C014245" w14:textId="77777777" w:rsidR="003263BE" w:rsidRPr="001C6779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2"/>
          <w:szCs w:val="22"/>
        </w:rPr>
      </w:pPr>
    </w:p>
    <w:p w14:paraId="0758370C" w14:textId="77777777" w:rsidR="003263BE" w:rsidRPr="001C6779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2"/>
          <w:szCs w:val="22"/>
        </w:rPr>
      </w:pPr>
    </w:p>
    <w:p w14:paraId="5E448313" w14:textId="77777777" w:rsidR="003263BE" w:rsidRPr="001C6779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2"/>
          <w:szCs w:val="22"/>
        </w:rPr>
      </w:pPr>
    </w:p>
    <w:p w14:paraId="05656731" w14:textId="38201EED" w:rsidR="003263BE" w:rsidRPr="001C6779" w:rsidRDefault="000A2648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2"/>
          <w:szCs w:val="22"/>
        </w:rPr>
      </w:pPr>
      <w:r w:rsidRPr="001C6779">
        <w:rPr>
          <w:rFonts w:ascii="Tahoma" w:hAnsi="Tahoma" w:cs="Tahoma"/>
          <w:b/>
          <w:sz w:val="22"/>
          <w:szCs w:val="22"/>
        </w:rPr>
        <w:t>LEANDRO AVELINO</w:t>
      </w:r>
    </w:p>
    <w:p w14:paraId="1E347CDF" w14:textId="1CB899A5" w:rsidR="003263BE" w:rsidRPr="001C6779" w:rsidRDefault="005408FC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  <w:r w:rsidRPr="001C6779">
        <w:rPr>
          <w:rFonts w:ascii="Tahoma" w:hAnsi="Tahoma" w:cs="Tahoma"/>
          <w:sz w:val="22"/>
          <w:szCs w:val="22"/>
        </w:rPr>
        <w:t>Coordena</w:t>
      </w:r>
      <w:r w:rsidR="000A2648" w:rsidRPr="001C6779">
        <w:rPr>
          <w:rFonts w:ascii="Tahoma" w:hAnsi="Tahoma" w:cs="Tahoma"/>
          <w:sz w:val="22"/>
          <w:szCs w:val="22"/>
        </w:rPr>
        <w:t>dor</w:t>
      </w:r>
    </w:p>
    <w:p w14:paraId="5EA74815" w14:textId="77777777" w:rsidR="003263BE" w:rsidRPr="001C6779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</w:p>
    <w:p w14:paraId="52853BFF" w14:textId="77777777" w:rsidR="003263BE" w:rsidRPr="001C6779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</w:p>
    <w:p w14:paraId="5C5B94D4" w14:textId="77777777" w:rsidR="003263BE" w:rsidRPr="001C6779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</w:p>
    <w:p w14:paraId="40697822" w14:textId="77777777" w:rsidR="003263BE" w:rsidRPr="001C6779" w:rsidRDefault="003263BE" w:rsidP="003263BE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 w:rsidRPr="001C6779">
        <w:rPr>
          <w:rFonts w:ascii="Tahoma" w:hAnsi="Tahoma" w:cs="Tahoma"/>
          <w:sz w:val="22"/>
          <w:szCs w:val="22"/>
        </w:rPr>
        <w:t>LUCIANA FREITAS LEMOS DOS SANTOS</w:t>
      </w:r>
    </w:p>
    <w:p w14:paraId="29329881" w14:textId="4E39BB35" w:rsidR="003263BE" w:rsidRPr="001C6779" w:rsidRDefault="003263BE" w:rsidP="003263BE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 w:rsidRPr="001C6779">
        <w:rPr>
          <w:rFonts w:ascii="Tahoma" w:hAnsi="Tahoma" w:cs="Tahoma"/>
          <w:sz w:val="22"/>
          <w:szCs w:val="22"/>
        </w:rPr>
        <w:t>Secretária</w:t>
      </w:r>
    </w:p>
    <w:p w14:paraId="14E26D25" w14:textId="4C4F499E" w:rsidR="000A2648" w:rsidRPr="001C6779" w:rsidRDefault="000A2648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7B4EAAE0" w14:textId="6C23E115" w:rsidR="00753B68" w:rsidRPr="001C6779" w:rsidRDefault="00753B68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1274A6CA" w14:textId="70DD8ADF" w:rsidR="00212A82" w:rsidRPr="001C6779" w:rsidRDefault="00212A82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72D6DE35" w14:textId="0A4699BE" w:rsidR="003D1F62" w:rsidRDefault="00A337B0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>
        <w:rPr>
          <w:noProof/>
          <w:lang w:eastAsia="pt-BR"/>
        </w:rPr>
        <w:drawing>
          <wp:inline distT="0" distB="0" distL="0" distR="0" wp14:anchorId="5184C8C4" wp14:editId="0A8822BD">
            <wp:extent cx="5400040" cy="30378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5B997" w14:textId="77777777" w:rsidR="00A337B0" w:rsidRDefault="00A337B0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6A2D9757" w14:textId="7C978E71" w:rsidR="00A337B0" w:rsidRDefault="00A337B0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>
        <w:rPr>
          <w:noProof/>
          <w:lang w:eastAsia="pt-BR"/>
        </w:rPr>
        <w:drawing>
          <wp:inline distT="0" distB="0" distL="0" distR="0" wp14:anchorId="5D407AFD" wp14:editId="12C39E9F">
            <wp:extent cx="5400040" cy="30378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5BE75" w14:textId="77777777" w:rsidR="000537A8" w:rsidRDefault="000537A8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2F186EA3" w14:textId="11820ACA" w:rsidR="000537A8" w:rsidRPr="001C6779" w:rsidRDefault="000537A8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>
        <w:rPr>
          <w:noProof/>
          <w:lang w:eastAsia="pt-BR"/>
        </w:rPr>
        <w:drawing>
          <wp:inline distT="0" distB="0" distL="0" distR="0" wp14:anchorId="44E49F94" wp14:editId="645A408D">
            <wp:extent cx="5400040" cy="30378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37A8" w:rsidRPr="001C6779" w:rsidSect="003C603F"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ACF35B" w14:textId="77777777" w:rsidR="000C2EAA" w:rsidRDefault="000C2EAA" w:rsidP="003263BE">
      <w:pPr>
        <w:spacing w:after="0" w:line="240" w:lineRule="auto"/>
      </w:pPr>
      <w:r>
        <w:separator/>
      </w:r>
    </w:p>
  </w:endnote>
  <w:endnote w:type="continuationSeparator" w:id="0">
    <w:p w14:paraId="03FB10A8" w14:textId="77777777" w:rsidR="000C2EAA" w:rsidRDefault="000C2EAA" w:rsidP="00326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badi">
    <w:charset w:val="00"/>
    <w:family w:val="swiss"/>
    <w:pitch w:val="variable"/>
    <w:sig w:usb0="8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54934328"/>
      <w:docPartObj>
        <w:docPartGallery w:val="Page Numbers (Bottom of Page)"/>
        <w:docPartUnique/>
      </w:docPartObj>
    </w:sdtPr>
    <w:sdtEndPr/>
    <w:sdtContent>
      <w:p w14:paraId="22B76DDB" w14:textId="4E080464" w:rsidR="00B34E35" w:rsidRPr="00F43738" w:rsidRDefault="00F15F65" w:rsidP="00F15F65">
        <w:pPr>
          <w:pStyle w:val="Rodap"/>
          <w:rPr>
            <w:i/>
            <w:iCs/>
            <w:sz w:val="18"/>
            <w:szCs w:val="18"/>
          </w:rPr>
        </w:pPr>
        <w:r w:rsidRPr="00F15F65">
          <w:rPr>
            <w:i/>
            <w:iCs/>
            <w:sz w:val="18"/>
            <w:szCs w:val="18"/>
          </w:rPr>
          <w:t>CT M</w:t>
        </w:r>
        <w:r w:rsidR="00F43738">
          <w:rPr>
            <w:i/>
            <w:iCs/>
            <w:sz w:val="18"/>
            <w:szCs w:val="18"/>
          </w:rPr>
          <w:t>L</w:t>
        </w:r>
        <w:r w:rsidRPr="00F15F65">
          <w:rPr>
            <w:i/>
            <w:iCs/>
            <w:sz w:val="18"/>
            <w:szCs w:val="18"/>
          </w:rPr>
          <w:t xml:space="preserve"> 00</w:t>
        </w:r>
        <w:r w:rsidR="008566DE">
          <w:rPr>
            <w:i/>
            <w:iCs/>
            <w:sz w:val="18"/>
            <w:szCs w:val="18"/>
          </w:rPr>
          <w:t>7</w:t>
        </w:r>
        <w:r w:rsidRPr="00F15F65">
          <w:rPr>
            <w:i/>
            <w:iCs/>
            <w:sz w:val="18"/>
            <w:szCs w:val="18"/>
          </w:rPr>
          <w:t>.21</w:t>
        </w:r>
        <w:r>
          <w:t xml:space="preserve">                                                                                                                                            </w:t>
        </w:r>
        <w:r w:rsidR="00B34E35">
          <w:fldChar w:fldCharType="begin"/>
        </w:r>
        <w:r w:rsidR="00B34E35">
          <w:instrText>PAGE   \* MERGEFORMAT</w:instrText>
        </w:r>
        <w:r w:rsidR="00B34E35">
          <w:fldChar w:fldCharType="separate"/>
        </w:r>
        <w:r w:rsidR="000C2EAA">
          <w:rPr>
            <w:noProof/>
          </w:rPr>
          <w:t>1</w:t>
        </w:r>
        <w:r w:rsidR="00B34E35">
          <w:fldChar w:fldCharType="end"/>
        </w:r>
      </w:p>
    </w:sdtContent>
  </w:sdt>
  <w:p w14:paraId="63A9F1BA" w14:textId="5CFE4C06" w:rsidR="003263BE" w:rsidRDefault="003263B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FC1B6B" w14:textId="77777777" w:rsidR="000C2EAA" w:rsidRDefault="000C2EAA" w:rsidP="003263BE">
      <w:pPr>
        <w:spacing w:after="0" w:line="240" w:lineRule="auto"/>
      </w:pPr>
      <w:r>
        <w:separator/>
      </w:r>
    </w:p>
  </w:footnote>
  <w:footnote w:type="continuationSeparator" w:id="0">
    <w:p w14:paraId="5E234D11" w14:textId="77777777" w:rsidR="000C2EAA" w:rsidRDefault="000C2EAA" w:rsidP="003263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92FFB"/>
    <w:multiLevelType w:val="hybridMultilevel"/>
    <w:tmpl w:val="EA2C1E50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D09D4"/>
    <w:multiLevelType w:val="hybridMultilevel"/>
    <w:tmpl w:val="56241498"/>
    <w:lvl w:ilvl="0" w:tplc="1026E6B8">
      <w:start w:val="1"/>
      <w:numFmt w:val="bullet"/>
      <w:lvlText w:val="."/>
      <w:lvlJc w:val="left"/>
      <w:pPr>
        <w:ind w:left="108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C467BE3"/>
    <w:multiLevelType w:val="hybridMultilevel"/>
    <w:tmpl w:val="2D1298BE"/>
    <w:lvl w:ilvl="0" w:tplc="DD021BFA">
      <w:start w:val="1"/>
      <w:numFmt w:val="bullet"/>
      <w:lvlText w:val="-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1E6216"/>
    <w:multiLevelType w:val="hybridMultilevel"/>
    <w:tmpl w:val="68EE0D0C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6B56A4"/>
    <w:multiLevelType w:val="hybridMultilevel"/>
    <w:tmpl w:val="133413B0"/>
    <w:lvl w:ilvl="0" w:tplc="DD021BFA">
      <w:start w:val="1"/>
      <w:numFmt w:val="bullet"/>
      <w:lvlText w:val="-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870408"/>
    <w:multiLevelType w:val="hybridMultilevel"/>
    <w:tmpl w:val="A104A9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A132EB"/>
    <w:multiLevelType w:val="hybridMultilevel"/>
    <w:tmpl w:val="43D84738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0D5F9B"/>
    <w:multiLevelType w:val="hybridMultilevel"/>
    <w:tmpl w:val="FE081064"/>
    <w:lvl w:ilvl="0" w:tplc="DD021BFA">
      <w:start w:val="1"/>
      <w:numFmt w:val="bullet"/>
      <w:lvlText w:val="-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145354"/>
    <w:multiLevelType w:val="hybridMultilevel"/>
    <w:tmpl w:val="ED7E791E"/>
    <w:lvl w:ilvl="0" w:tplc="DD021BFA">
      <w:start w:val="1"/>
      <w:numFmt w:val="bullet"/>
      <w:lvlText w:val="-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504AE9"/>
    <w:multiLevelType w:val="hybridMultilevel"/>
    <w:tmpl w:val="0B447040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075EA6"/>
    <w:multiLevelType w:val="hybridMultilevel"/>
    <w:tmpl w:val="9CDA0228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456EC5"/>
    <w:multiLevelType w:val="hybridMultilevel"/>
    <w:tmpl w:val="8E98FF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3C7345"/>
    <w:multiLevelType w:val="hybridMultilevel"/>
    <w:tmpl w:val="E0BC3BF0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1B05D5"/>
    <w:multiLevelType w:val="hybridMultilevel"/>
    <w:tmpl w:val="D8E698BE"/>
    <w:lvl w:ilvl="0" w:tplc="0D0E38F8">
      <w:start w:val="1"/>
      <w:numFmt w:val="bullet"/>
      <w:lvlText w:val="-"/>
      <w:lvlJc w:val="left"/>
      <w:pPr>
        <w:ind w:left="108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9CE1BED"/>
    <w:multiLevelType w:val="hybridMultilevel"/>
    <w:tmpl w:val="2C2AA6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5D2015"/>
    <w:multiLevelType w:val="hybridMultilevel"/>
    <w:tmpl w:val="F2D0CB9A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1320BA"/>
    <w:multiLevelType w:val="hybridMultilevel"/>
    <w:tmpl w:val="884C3D5C"/>
    <w:lvl w:ilvl="0" w:tplc="DD021BFA">
      <w:start w:val="1"/>
      <w:numFmt w:val="bullet"/>
      <w:lvlText w:val="-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D94F5A"/>
    <w:multiLevelType w:val="hybridMultilevel"/>
    <w:tmpl w:val="0A300FFC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362D77"/>
    <w:multiLevelType w:val="hybridMultilevel"/>
    <w:tmpl w:val="F9969B7C"/>
    <w:lvl w:ilvl="0" w:tplc="DD021BFA">
      <w:start w:val="1"/>
      <w:numFmt w:val="bullet"/>
      <w:lvlText w:val="-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AB6818"/>
    <w:multiLevelType w:val="hybridMultilevel"/>
    <w:tmpl w:val="5198B20C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86611F"/>
    <w:multiLevelType w:val="hybridMultilevel"/>
    <w:tmpl w:val="392EEEB2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6138CB"/>
    <w:multiLevelType w:val="hybridMultilevel"/>
    <w:tmpl w:val="27D0A19E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430803"/>
    <w:multiLevelType w:val="hybridMultilevel"/>
    <w:tmpl w:val="196CB02C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5668EB"/>
    <w:multiLevelType w:val="hybridMultilevel"/>
    <w:tmpl w:val="80022FE4"/>
    <w:lvl w:ilvl="0" w:tplc="DD021BFA">
      <w:start w:val="1"/>
      <w:numFmt w:val="bullet"/>
      <w:lvlText w:val="-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A14119"/>
    <w:multiLevelType w:val="hybridMultilevel"/>
    <w:tmpl w:val="EAE6281E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4D591C"/>
    <w:multiLevelType w:val="hybridMultilevel"/>
    <w:tmpl w:val="8B8E5A9A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790530"/>
    <w:multiLevelType w:val="hybridMultilevel"/>
    <w:tmpl w:val="4DF6595A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6"/>
  </w:num>
  <w:num w:numId="3">
    <w:abstractNumId w:val="11"/>
  </w:num>
  <w:num w:numId="4">
    <w:abstractNumId w:val="4"/>
  </w:num>
  <w:num w:numId="5">
    <w:abstractNumId w:val="14"/>
  </w:num>
  <w:num w:numId="6">
    <w:abstractNumId w:val="23"/>
  </w:num>
  <w:num w:numId="7">
    <w:abstractNumId w:val="15"/>
  </w:num>
  <w:num w:numId="8">
    <w:abstractNumId w:val="0"/>
  </w:num>
  <w:num w:numId="9">
    <w:abstractNumId w:val="6"/>
  </w:num>
  <w:num w:numId="10">
    <w:abstractNumId w:val="9"/>
  </w:num>
  <w:num w:numId="11">
    <w:abstractNumId w:val="7"/>
  </w:num>
  <w:num w:numId="12">
    <w:abstractNumId w:val="21"/>
  </w:num>
  <w:num w:numId="13">
    <w:abstractNumId w:val="26"/>
  </w:num>
  <w:num w:numId="14">
    <w:abstractNumId w:val="17"/>
  </w:num>
  <w:num w:numId="15">
    <w:abstractNumId w:val="19"/>
  </w:num>
  <w:num w:numId="16">
    <w:abstractNumId w:val="10"/>
  </w:num>
  <w:num w:numId="17">
    <w:abstractNumId w:val="2"/>
  </w:num>
  <w:num w:numId="18">
    <w:abstractNumId w:val="5"/>
  </w:num>
  <w:num w:numId="19">
    <w:abstractNumId w:val="18"/>
  </w:num>
  <w:num w:numId="20">
    <w:abstractNumId w:val="1"/>
  </w:num>
  <w:num w:numId="21">
    <w:abstractNumId w:val="25"/>
  </w:num>
  <w:num w:numId="22">
    <w:abstractNumId w:val="22"/>
  </w:num>
  <w:num w:numId="23">
    <w:abstractNumId w:val="8"/>
  </w:num>
  <w:num w:numId="24">
    <w:abstractNumId w:val="13"/>
  </w:num>
  <w:num w:numId="25">
    <w:abstractNumId w:val="20"/>
  </w:num>
  <w:num w:numId="26">
    <w:abstractNumId w:val="3"/>
  </w:num>
  <w:num w:numId="27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CCB"/>
    <w:rsid w:val="00022274"/>
    <w:rsid w:val="00032D80"/>
    <w:rsid w:val="00037170"/>
    <w:rsid w:val="0004240E"/>
    <w:rsid w:val="00050915"/>
    <w:rsid w:val="000517D3"/>
    <w:rsid w:val="000537A8"/>
    <w:rsid w:val="00064EE5"/>
    <w:rsid w:val="00065694"/>
    <w:rsid w:val="000745E3"/>
    <w:rsid w:val="000907E1"/>
    <w:rsid w:val="000A2648"/>
    <w:rsid w:val="000C2EAA"/>
    <w:rsid w:val="000E5E70"/>
    <w:rsid w:val="000F04B4"/>
    <w:rsid w:val="00100C22"/>
    <w:rsid w:val="001048B0"/>
    <w:rsid w:val="00120A69"/>
    <w:rsid w:val="00126C78"/>
    <w:rsid w:val="00132466"/>
    <w:rsid w:val="00135FA6"/>
    <w:rsid w:val="00141DAA"/>
    <w:rsid w:val="001444D2"/>
    <w:rsid w:val="0019567E"/>
    <w:rsid w:val="001C6779"/>
    <w:rsid w:val="001C6A8C"/>
    <w:rsid w:val="001C781A"/>
    <w:rsid w:val="001D0986"/>
    <w:rsid w:val="001E23B6"/>
    <w:rsid w:val="001E3AC7"/>
    <w:rsid w:val="001E6036"/>
    <w:rsid w:val="001F1AF4"/>
    <w:rsid w:val="001F790E"/>
    <w:rsid w:val="00212A82"/>
    <w:rsid w:val="002157CF"/>
    <w:rsid w:val="00233669"/>
    <w:rsid w:val="00243A2B"/>
    <w:rsid w:val="00247218"/>
    <w:rsid w:val="00261DE3"/>
    <w:rsid w:val="0027054D"/>
    <w:rsid w:val="00271073"/>
    <w:rsid w:val="00284202"/>
    <w:rsid w:val="00291558"/>
    <w:rsid w:val="002B27F5"/>
    <w:rsid w:val="002B5590"/>
    <w:rsid w:val="002B5C2A"/>
    <w:rsid w:val="002B712A"/>
    <w:rsid w:val="002C31E3"/>
    <w:rsid w:val="003056C4"/>
    <w:rsid w:val="003263BE"/>
    <w:rsid w:val="00330775"/>
    <w:rsid w:val="00330FAF"/>
    <w:rsid w:val="0033291D"/>
    <w:rsid w:val="00340E1E"/>
    <w:rsid w:val="00356FA9"/>
    <w:rsid w:val="00357E51"/>
    <w:rsid w:val="00366767"/>
    <w:rsid w:val="00374969"/>
    <w:rsid w:val="00376412"/>
    <w:rsid w:val="00380D3C"/>
    <w:rsid w:val="003B1F6C"/>
    <w:rsid w:val="003B2C1D"/>
    <w:rsid w:val="003B2C58"/>
    <w:rsid w:val="003C603F"/>
    <w:rsid w:val="003D1F62"/>
    <w:rsid w:val="003D3779"/>
    <w:rsid w:val="003D4B9C"/>
    <w:rsid w:val="003D6181"/>
    <w:rsid w:val="003E19DD"/>
    <w:rsid w:val="003E43E4"/>
    <w:rsid w:val="003F222B"/>
    <w:rsid w:val="003F5093"/>
    <w:rsid w:val="00416C80"/>
    <w:rsid w:val="00435CE2"/>
    <w:rsid w:val="00436A6E"/>
    <w:rsid w:val="00442E4D"/>
    <w:rsid w:val="00445337"/>
    <w:rsid w:val="00447D36"/>
    <w:rsid w:val="00472699"/>
    <w:rsid w:val="004834FA"/>
    <w:rsid w:val="00484268"/>
    <w:rsid w:val="00484900"/>
    <w:rsid w:val="0048764E"/>
    <w:rsid w:val="004A0770"/>
    <w:rsid w:val="004A2F05"/>
    <w:rsid w:val="004C246F"/>
    <w:rsid w:val="004D689A"/>
    <w:rsid w:val="004E1686"/>
    <w:rsid w:val="004E786C"/>
    <w:rsid w:val="004F0190"/>
    <w:rsid w:val="004F31E5"/>
    <w:rsid w:val="0051445E"/>
    <w:rsid w:val="00515033"/>
    <w:rsid w:val="00526D2B"/>
    <w:rsid w:val="005408FC"/>
    <w:rsid w:val="00541356"/>
    <w:rsid w:val="00551FD0"/>
    <w:rsid w:val="00552AD8"/>
    <w:rsid w:val="00556466"/>
    <w:rsid w:val="00560252"/>
    <w:rsid w:val="005612F2"/>
    <w:rsid w:val="00574959"/>
    <w:rsid w:val="0058080C"/>
    <w:rsid w:val="00585527"/>
    <w:rsid w:val="005941DB"/>
    <w:rsid w:val="005A098D"/>
    <w:rsid w:val="005D79AF"/>
    <w:rsid w:val="00615F3A"/>
    <w:rsid w:val="006165B0"/>
    <w:rsid w:val="006307DF"/>
    <w:rsid w:val="006318F1"/>
    <w:rsid w:val="00665002"/>
    <w:rsid w:val="00674F2D"/>
    <w:rsid w:val="00676C6B"/>
    <w:rsid w:val="00684076"/>
    <w:rsid w:val="00693B5A"/>
    <w:rsid w:val="006C1B37"/>
    <w:rsid w:val="006C7D55"/>
    <w:rsid w:val="006D2314"/>
    <w:rsid w:val="006D470A"/>
    <w:rsid w:val="007160A9"/>
    <w:rsid w:val="00730BE7"/>
    <w:rsid w:val="00737CE3"/>
    <w:rsid w:val="00753B68"/>
    <w:rsid w:val="0076354B"/>
    <w:rsid w:val="00777A2A"/>
    <w:rsid w:val="0079329C"/>
    <w:rsid w:val="007A6288"/>
    <w:rsid w:val="007B076F"/>
    <w:rsid w:val="007B5924"/>
    <w:rsid w:val="007C2C95"/>
    <w:rsid w:val="007C638F"/>
    <w:rsid w:val="007C6768"/>
    <w:rsid w:val="007D2A23"/>
    <w:rsid w:val="007D3B32"/>
    <w:rsid w:val="007F5332"/>
    <w:rsid w:val="007F54EF"/>
    <w:rsid w:val="007F7B24"/>
    <w:rsid w:val="008029B7"/>
    <w:rsid w:val="00806D5F"/>
    <w:rsid w:val="008115B9"/>
    <w:rsid w:val="0081278E"/>
    <w:rsid w:val="0081338B"/>
    <w:rsid w:val="00825EBE"/>
    <w:rsid w:val="008371E0"/>
    <w:rsid w:val="008566DE"/>
    <w:rsid w:val="0086684F"/>
    <w:rsid w:val="0086699F"/>
    <w:rsid w:val="00866F6B"/>
    <w:rsid w:val="008C3211"/>
    <w:rsid w:val="008D52D4"/>
    <w:rsid w:val="00900CA2"/>
    <w:rsid w:val="00910AF5"/>
    <w:rsid w:val="00916D55"/>
    <w:rsid w:val="0091735E"/>
    <w:rsid w:val="00946485"/>
    <w:rsid w:val="00975FE2"/>
    <w:rsid w:val="00984E6A"/>
    <w:rsid w:val="00995A60"/>
    <w:rsid w:val="009A1077"/>
    <w:rsid w:val="009A4BDE"/>
    <w:rsid w:val="009B0583"/>
    <w:rsid w:val="009C37EF"/>
    <w:rsid w:val="009F48FC"/>
    <w:rsid w:val="00A3261E"/>
    <w:rsid w:val="00A337B0"/>
    <w:rsid w:val="00A51742"/>
    <w:rsid w:val="00A558B8"/>
    <w:rsid w:val="00A55BB9"/>
    <w:rsid w:val="00A56FD0"/>
    <w:rsid w:val="00A76412"/>
    <w:rsid w:val="00A80FC6"/>
    <w:rsid w:val="00A86EDC"/>
    <w:rsid w:val="00AA0D47"/>
    <w:rsid w:val="00AC0011"/>
    <w:rsid w:val="00AC2791"/>
    <w:rsid w:val="00AE31FA"/>
    <w:rsid w:val="00AE5BA8"/>
    <w:rsid w:val="00B34E35"/>
    <w:rsid w:val="00B40073"/>
    <w:rsid w:val="00B40543"/>
    <w:rsid w:val="00B40EB7"/>
    <w:rsid w:val="00B4317C"/>
    <w:rsid w:val="00B447DB"/>
    <w:rsid w:val="00B46A7F"/>
    <w:rsid w:val="00B65F5C"/>
    <w:rsid w:val="00BC27BE"/>
    <w:rsid w:val="00BC4C46"/>
    <w:rsid w:val="00BD6BEE"/>
    <w:rsid w:val="00BE3B89"/>
    <w:rsid w:val="00BF1F0F"/>
    <w:rsid w:val="00BF5C14"/>
    <w:rsid w:val="00C0323C"/>
    <w:rsid w:val="00C1014C"/>
    <w:rsid w:val="00C16AC9"/>
    <w:rsid w:val="00C25B30"/>
    <w:rsid w:val="00C37550"/>
    <w:rsid w:val="00C55454"/>
    <w:rsid w:val="00C555D4"/>
    <w:rsid w:val="00C66870"/>
    <w:rsid w:val="00C75CD9"/>
    <w:rsid w:val="00CA3E49"/>
    <w:rsid w:val="00CA7436"/>
    <w:rsid w:val="00CC1A9E"/>
    <w:rsid w:val="00CD33A9"/>
    <w:rsid w:val="00CE0EA7"/>
    <w:rsid w:val="00CF014F"/>
    <w:rsid w:val="00D006CA"/>
    <w:rsid w:val="00D01857"/>
    <w:rsid w:val="00D04307"/>
    <w:rsid w:val="00D075B6"/>
    <w:rsid w:val="00D07E90"/>
    <w:rsid w:val="00D323D5"/>
    <w:rsid w:val="00D329C0"/>
    <w:rsid w:val="00D362DC"/>
    <w:rsid w:val="00D40F0E"/>
    <w:rsid w:val="00D62E91"/>
    <w:rsid w:val="00D7083D"/>
    <w:rsid w:val="00D74CCB"/>
    <w:rsid w:val="00D87C50"/>
    <w:rsid w:val="00DB5BF7"/>
    <w:rsid w:val="00DC5507"/>
    <w:rsid w:val="00DD1EE9"/>
    <w:rsid w:val="00DE6C0A"/>
    <w:rsid w:val="00E05815"/>
    <w:rsid w:val="00E101C9"/>
    <w:rsid w:val="00E40303"/>
    <w:rsid w:val="00E468F4"/>
    <w:rsid w:val="00E5557A"/>
    <w:rsid w:val="00E6127F"/>
    <w:rsid w:val="00E655C0"/>
    <w:rsid w:val="00E777C2"/>
    <w:rsid w:val="00E90DE2"/>
    <w:rsid w:val="00E96770"/>
    <w:rsid w:val="00E971C8"/>
    <w:rsid w:val="00EA310D"/>
    <w:rsid w:val="00EA40F2"/>
    <w:rsid w:val="00EC032A"/>
    <w:rsid w:val="00EC334A"/>
    <w:rsid w:val="00ED2DD1"/>
    <w:rsid w:val="00ED6285"/>
    <w:rsid w:val="00EE3339"/>
    <w:rsid w:val="00EF25AD"/>
    <w:rsid w:val="00EF7D20"/>
    <w:rsid w:val="00F06744"/>
    <w:rsid w:val="00F15F65"/>
    <w:rsid w:val="00F43738"/>
    <w:rsid w:val="00F468BE"/>
    <w:rsid w:val="00F779B2"/>
    <w:rsid w:val="00F77C70"/>
    <w:rsid w:val="00F857B0"/>
    <w:rsid w:val="00F946FC"/>
    <w:rsid w:val="00F94C7B"/>
    <w:rsid w:val="00F979A5"/>
    <w:rsid w:val="00FA40CE"/>
    <w:rsid w:val="00FB389C"/>
    <w:rsid w:val="00FC1E8C"/>
    <w:rsid w:val="00FC527B"/>
    <w:rsid w:val="00FD5BF4"/>
    <w:rsid w:val="00FD6166"/>
    <w:rsid w:val="00FE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1BC05"/>
  <w15:docId w15:val="{374F2903-7D64-4C28-B6FC-6BBCB8B00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603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04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430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3263BE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3263BE"/>
    <w:rPr>
      <w:rFonts w:ascii="Times New Roman" w:eastAsia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3263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263BE"/>
  </w:style>
  <w:style w:type="character" w:styleId="Hyperlink">
    <w:name w:val="Hyperlink"/>
    <w:basedOn w:val="Fontepargpadro"/>
    <w:uiPriority w:val="99"/>
    <w:unhideWhenUsed/>
    <w:rsid w:val="00BF1F0F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BF1F0F"/>
    <w:pPr>
      <w:ind w:left="720"/>
      <w:contextualSpacing/>
    </w:pPr>
  </w:style>
  <w:style w:type="paragraph" w:customStyle="1" w:styleId="xmsonormal">
    <w:name w:val="x_msonormal"/>
    <w:basedOn w:val="Normal"/>
    <w:rsid w:val="00825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6D23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3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92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3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96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2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4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4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53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624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9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59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65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49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90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7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38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94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7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16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28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23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6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79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19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27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2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8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meeting_OThjYmMwMjAtNjNjYi00MjAzLWEwNDYtYjRmNDE4ZDRmZjEy%40thread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AC21F6-8E78-4786-A765-312313163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1720</Words>
  <Characters>9290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ponto frio</dc:creator>
  <cp:lastModifiedBy>luciana.santos</cp:lastModifiedBy>
  <cp:revision>4</cp:revision>
  <dcterms:created xsi:type="dcterms:W3CDTF">2021-08-09T19:28:00Z</dcterms:created>
  <dcterms:modified xsi:type="dcterms:W3CDTF">2021-08-25T18:03:00Z</dcterms:modified>
</cp:coreProperties>
</file>